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F" w:rsidRDefault="00F9700F" w:rsidP="00F9700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«Хищение денежных средств с банковской платежной карты»</w:t>
      </w:r>
    </w:p>
    <w:p w:rsidR="00F9700F" w:rsidRDefault="00F9700F" w:rsidP="00F9700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480BCF">
        <w:rPr>
          <w:rFonts w:ascii="Times New Roman" w:hAnsi="Times New Roman" w:cs="Times New Roman"/>
          <w:sz w:val="30"/>
          <w:szCs w:val="30"/>
        </w:rPr>
        <w:t>егодн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80BCF">
        <w:rPr>
          <w:rFonts w:ascii="Times New Roman" w:hAnsi="Times New Roman" w:cs="Times New Roman"/>
          <w:sz w:val="30"/>
          <w:szCs w:val="30"/>
        </w:rPr>
        <w:t xml:space="preserve"> одной из актуальных проблем остается проблема хищения денежных средств с использованием платежных банковских карт. 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Хоть п</w:t>
      </w:r>
      <w:r w:rsidRPr="00480BCF">
        <w:rPr>
          <w:rFonts w:ascii="Times New Roman" w:hAnsi="Times New Roman" w:cs="Times New Roman"/>
          <w:sz w:val="30"/>
          <w:szCs w:val="30"/>
        </w:rPr>
        <w:t xml:space="preserve">латежная карта предоставляет всем использующим ее лицам множество преимуществ перед наличными деньгами. Однако применение высоких технологий в финансово-хозяйственной деятельности влечет за собой усовершенствование способов хищения денежных средств. 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0BCF">
        <w:rPr>
          <w:rFonts w:ascii="Times New Roman" w:hAnsi="Times New Roman" w:cs="Times New Roman"/>
          <w:sz w:val="30"/>
          <w:szCs w:val="30"/>
        </w:rPr>
        <w:t xml:space="preserve">Хищение денежных средств с использованием банковских карт подпадает под действия ст.212 Уголовного кодекса Республики Беларусь. Наиболее распространенным видом хищения является кража самой карточки, получение </w:t>
      </w:r>
      <w:proofErr w:type="spellStart"/>
      <w:r w:rsidRPr="00480BCF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480BCF">
        <w:rPr>
          <w:rFonts w:ascii="Times New Roman" w:hAnsi="Times New Roman" w:cs="Times New Roman"/>
          <w:sz w:val="30"/>
          <w:szCs w:val="30"/>
        </w:rPr>
        <w:t xml:space="preserve">-кода от нее с целью </w:t>
      </w:r>
      <w:proofErr w:type="spellStart"/>
      <w:r w:rsidRPr="00480BCF">
        <w:rPr>
          <w:rFonts w:ascii="Times New Roman" w:hAnsi="Times New Roman" w:cs="Times New Roman"/>
          <w:sz w:val="30"/>
          <w:szCs w:val="30"/>
        </w:rPr>
        <w:t>воспользования</w:t>
      </w:r>
      <w:proofErr w:type="spellEnd"/>
      <w:r w:rsidRPr="00480BCF">
        <w:rPr>
          <w:rFonts w:ascii="Times New Roman" w:hAnsi="Times New Roman" w:cs="Times New Roman"/>
          <w:sz w:val="30"/>
          <w:szCs w:val="30"/>
        </w:rPr>
        <w:t xml:space="preserve"> ею для </w:t>
      </w:r>
      <w:proofErr w:type="spellStart"/>
      <w:r w:rsidRPr="00480BCF">
        <w:rPr>
          <w:rFonts w:ascii="Times New Roman" w:hAnsi="Times New Roman" w:cs="Times New Roman"/>
          <w:sz w:val="30"/>
          <w:szCs w:val="30"/>
        </w:rPr>
        <w:t>обналичивания</w:t>
      </w:r>
      <w:proofErr w:type="spellEnd"/>
      <w:r w:rsidRPr="00480BCF">
        <w:rPr>
          <w:rFonts w:ascii="Times New Roman" w:hAnsi="Times New Roman" w:cs="Times New Roman"/>
          <w:sz w:val="30"/>
          <w:szCs w:val="30"/>
        </w:rPr>
        <w:t xml:space="preserve"> денежных</w:t>
      </w:r>
      <w:r>
        <w:rPr>
          <w:rFonts w:ascii="Times New Roman" w:hAnsi="Times New Roman" w:cs="Times New Roman"/>
          <w:sz w:val="30"/>
          <w:szCs w:val="30"/>
        </w:rPr>
        <w:t xml:space="preserve"> средств или совершения покупок, о</w:t>
      </w:r>
      <w:r w:rsidRPr="00480BCF">
        <w:rPr>
          <w:rFonts w:ascii="Times New Roman" w:hAnsi="Times New Roman" w:cs="Times New Roman"/>
          <w:sz w:val="30"/>
          <w:szCs w:val="30"/>
        </w:rPr>
        <w:t xml:space="preserve">днако, при определенных обстоятельствах совершение хищения возможно и без ввода </w:t>
      </w:r>
      <w:proofErr w:type="spellStart"/>
      <w:r w:rsidRPr="00480BCF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480BCF">
        <w:rPr>
          <w:rFonts w:ascii="Times New Roman" w:hAnsi="Times New Roman" w:cs="Times New Roman"/>
          <w:sz w:val="30"/>
          <w:szCs w:val="30"/>
        </w:rPr>
        <w:t xml:space="preserve">-кода. 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судом Минского района вынесен приговор жителю Минского района, ранее судимому, который находясь в состоянии алкогольного опьянения, неправомерно завладел в один из дней мая 2024 года банковской платежной картой эмитированный на имя Ж. и без ведома, разрешения владельца карты бесконтактным способом введ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компьютерную систем ложную информацию, совершив тем самым однотипные действия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похитя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денежные средства Ж. на общую сумму 169, 25 рублей.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судебном заседании обвиняемый вину признал полностью. Показал, что понимал, что карта чужая и за покупки в магазинах рассчитывается чужими денежными средствами.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Приговором суда Минского района гражданин З. осужден по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ч.2 ст.212 УК Республики Беларусь и назначено наказание виде лишения свободы на срок 9 месяцев с отбыванием наказания в исправительной колонии в условиях общего режима.</w:t>
      </w:r>
    </w:p>
    <w:p w:rsidR="00F9700F" w:rsidRDefault="00F9700F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9700F" w:rsidRDefault="00F9700F" w:rsidP="00F9700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Помощник прокурора</w:t>
      </w:r>
    </w:p>
    <w:p w:rsidR="00F9700F" w:rsidRDefault="00F9700F" w:rsidP="00F9700F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Минского района</w:t>
      </w:r>
    </w:p>
    <w:p w:rsidR="00F9700F" w:rsidRDefault="00F9700F" w:rsidP="00F9700F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юрист</w:t>
      </w:r>
      <w:proofErr w:type="gramEnd"/>
      <w:r>
        <w:rPr>
          <w:rFonts w:ascii="Times New Roman" w:hAnsi="Times New Roman"/>
          <w:sz w:val="30"/>
          <w:szCs w:val="30"/>
        </w:rPr>
        <w:t xml:space="preserve"> 2</w:t>
      </w:r>
      <w:r>
        <w:rPr>
          <w:rFonts w:ascii="Times New Roman" w:hAnsi="Times New Roman"/>
          <w:sz w:val="30"/>
          <w:szCs w:val="30"/>
        </w:rPr>
        <w:t xml:space="preserve"> класса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А.В.Моисеева</w:t>
      </w:r>
      <w:proofErr w:type="spellEnd"/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Прокурор Минского района</w:t>
      </w:r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старший</w:t>
      </w:r>
      <w:proofErr w:type="gramEnd"/>
      <w:r>
        <w:rPr>
          <w:rFonts w:ascii="Times New Roman" w:hAnsi="Times New Roman"/>
          <w:sz w:val="30"/>
          <w:szCs w:val="30"/>
        </w:rPr>
        <w:t xml:space="preserve"> советник юстиции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sectPr w:rsidR="00F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8"/>
    <w:rsid w:val="00410678"/>
    <w:rsid w:val="004701EA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17FD-A5B1-4E48-9C3D-BFC4002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Анастасия Вадимовна</dc:creator>
  <cp:keywords/>
  <dc:description/>
  <cp:lastModifiedBy>Моисеева Анастасия Вадимовна</cp:lastModifiedBy>
  <cp:revision>2</cp:revision>
  <cp:lastPrinted>2024-11-10T09:18:00Z</cp:lastPrinted>
  <dcterms:created xsi:type="dcterms:W3CDTF">2024-11-10T09:16:00Z</dcterms:created>
  <dcterms:modified xsi:type="dcterms:W3CDTF">2024-11-10T09:18:00Z</dcterms:modified>
</cp:coreProperties>
</file>