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1F4088" w:rsidRPr="00305854" w:rsidRDefault="001F4088" w:rsidP="0030585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305854">
        <w:rPr>
          <w:rFonts w:ascii="Times New Roman" w:hAnsi="Times New Roman" w:cs="Times New Roman"/>
          <w:b/>
          <w:sz w:val="40"/>
          <w:szCs w:val="40"/>
          <w:lang w:eastAsia="ru-RU"/>
        </w:rPr>
        <w:t>Не забудьте уплатить в срок</w:t>
      </w:r>
    </w:p>
    <w:p w:rsidR="00C62499" w:rsidRPr="00C62499" w:rsidRDefault="00C62499" w:rsidP="00C62499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333333"/>
          <w:sz w:val="30"/>
          <w:szCs w:val="30"/>
          <w:lang w:eastAsia="ru-RU"/>
        </w:rPr>
      </w:pPr>
    </w:p>
    <w:p w:rsidR="00504AAA" w:rsidRPr="00C62499" w:rsidRDefault="001F4088" w:rsidP="00C62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C62499">
        <w:rPr>
          <w:rFonts w:ascii="Times New Roman" w:hAnsi="Times New Roman" w:cs="Times New Roman"/>
          <w:b/>
          <w:sz w:val="30"/>
          <w:szCs w:val="30"/>
          <w:lang w:eastAsia="ru-RU"/>
        </w:rPr>
        <w:t>22 декабря 2023 года</w:t>
      </w:r>
      <w:r w:rsidRPr="00C62499">
        <w:rPr>
          <w:rFonts w:ascii="Times New Roman" w:hAnsi="Times New Roman" w:cs="Times New Roman"/>
          <w:sz w:val="30"/>
          <w:szCs w:val="30"/>
          <w:lang w:eastAsia="ru-RU"/>
        </w:rPr>
        <w:t> истекает срок уплаты налога на профес</w:t>
      </w:r>
      <w:r w:rsidR="0053550F" w:rsidRPr="00C62499">
        <w:rPr>
          <w:rFonts w:ascii="Times New Roman" w:hAnsi="Times New Roman" w:cs="Times New Roman"/>
          <w:sz w:val="30"/>
          <w:szCs w:val="30"/>
          <w:lang w:eastAsia="ru-RU"/>
        </w:rPr>
        <w:t>с</w:t>
      </w:r>
      <w:r w:rsidRPr="00C62499">
        <w:rPr>
          <w:rFonts w:ascii="Times New Roman" w:hAnsi="Times New Roman" w:cs="Times New Roman"/>
          <w:sz w:val="30"/>
          <w:szCs w:val="30"/>
          <w:lang w:eastAsia="ru-RU"/>
        </w:rPr>
        <w:t xml:space="preserve">иональный доход, исчисленного по итогам </w:t>
      </w:r>
      <w:r w:rsidR="00504AAA" w:rsidRPr="00C62499">
        <w:rPr>
          <w:rFonts w:ascii="Times New Roman" w:hAnsi="Times New Roman" w:cs="Times New Roman"/>
          <w:sz w:val="30"/>
          <w:szCs w:val="30"/>
          <w:lang w:eastAsia="ru-RU"/>
        </w:rPr>
        <w:t>ноября 2023 года</w:t>
      </w:r>
      <w:r w:rsidRPr="00C62499">
        <w:rPr>
          <w:rFonts w:ascii="Times New Roman" w:hAnsi="Times New Roman" w:cs="Times New Roman"/>
          <w:sz w:val="30"/>
          <w:szCs w:val="30"/>
          <w:lang w:eastAsia="ru-RU"/>
        </w:rPr>
        <w:t>.</w:t>
      </w:r>
    </w:p>
    <w:p w:rsidR="00814D92" w:rsidRPr="00C62499" w:rsidRDefault="006E2332" w:rsidP="00C6249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  <w:lang w:eastAsia="ru-RU"/>
        </w:rPr>
      </w:pPr>
      <w:r w:rsidRPr="00C62499">
        <w:rPr>
          <w:rFonts w:ascii="Times New Roman" w:hAnsi="Times New Roman" w:cs="Times New Roman"/>
          <w:sz w:val="30"/>
          <w:szCs w:val="30"/>
          <w:lang w:eastAsia="ru-RU"/>
        </w:rPr>
        <w:t xml:space="preserve">Уплату </w:t>
      </w:r>
      <w:r w:rsidR="008062FC">
        <w:rPr>
          <w:rFonts w:ascii="Times New Roman" w:hAnsi="Times New Roman" w:cs="Times New Roman"/>
          <w:sz w:val="30"/>
          <w:szCs w:val="30"/>
          <w:lang w:eastAsia="ru-RU"/>
        </w:rPr>
        <w:t xml:space="preserve">налога </w:t>
      </w:r>
      <w:r w:rsidRPr="00C62499">
        <w:rPr>
          <w:rFonts w:ascii="Times New Roman" w:hAnsi="Times New Roman" w:cs="Times New Roman"/>
          <w:sz w:val="30"/>
          <w:szCs w:val="30"/>
          <w:lang w:eastAsia="ru-RU"/>
        </w:rPr>
        <w:t xml:space="preserve">можно произвести через </w:t>
      </w:r>
      <w:r w:rsidRPr="00C62499">
        <w:rPr>
          <w:rFonts w:ascii="Times New Roman" w:hAnsi="Times New Roman" w:cs="Times New Roman"/>
          <w:b/>
          <w:i/>
          <w:color w:val="006600"/>
          <w:sz w:val="30"/>
          <w:szCs w:val="30"/>
          <w:lang w:eastAsia="ru-RU"/>
        </w:rPr>
        <w:t xml:space="preserve">приложение «Налог на </w:t>
      </w:r>
      <w:r w:rsidR="00814D92" w:rsidRPr="00C62499">
        <w:rPr>
          <w:rFonts w:ascii="Times New Roman" w:hAnsi="Times New Roman" w:cs="Times New Roman"/>
          <w:b/>
          <w:i/>
          <w:color w:val="006600"/>
          <w:sz w:val="30"/>
          <w:szCs w:val="30"/>
          <w:lang w:eastAsia="ru-RU"/>
        </w:rPr>
        <w:t>профессиональный доход»</w:t>
      </w:r>
      <w:r w:rsidR="0053550F" w:rsidRPr="00C62499">
        <w:rPr>
          <w:rFonts w:ascii="Times New Roman" w:hAnsi="Times New Roman" w:cs="Times New Roman"/>
          <w:sz w:val="30"/>
          <w:szCs w:val="30"/>
          <w:lang w:eastAsia="ru-RU"/>
        </w:rPr>
        <w:t>.</w:t>
      </w:r>
      <w:r w:rsidR="00814D92" w:rsidRPr="00C62499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="0053550F" w:rsidRPr="00C62499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="0053550F" w:rsidRPr="00C62499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Заходим </w:t>
      </w:r>
      <w:r w:rsidR="00814D92" w:rsidRPr="00C62499">
        <w:rPr>
          <w:rFonts w:ascii="Times New Roman" w:hAnsi="Times New Roman" w:cs="Times New Roman"/>
          <w:i/>
          <w:sz w:val="30"/>
          <w:szCs w:val="30"/>
          <w:lang w:eastAsia="ru-RU"/>
        </w:rPr>
        <w:t>на страницу «Налоги». На экране отразится выставленная налоговой инспекцией текущая сумма налога, а при наличии, суммы задолженности по налогу и пени за просрочку уплаты.</w:t>
      </w:r>
    </w:p>
    <w:p w:rsidR="006E2332" w:rsidRPr="00C62499" w:rsidRDefault="0053550F" w:rsidP="00C6249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  <w:lang w:eastAsia="ru-RU"/>
        </w:rPr>
      </w:pPr>
      <w:r w:rsidRPr="00C62499">
        <w:rPr>
          <w:rFonts w:ascii="Times New Roman" w:hAnsi="Times New Roman" w:cs="Times New Roman"/>
          <w:i/>
          <w:sz w:val="30"/>
          <w:szCs w:val="30"/>
        </w:rPr>
        <w:t>Для ф</w:t>
      </w:r>
      <w:r w:rsidR="00814D92" w:rsidRPr="00C62499">
        <w:rPr>
          <w:rFonts w:ascii="Times New Roman" w:hAnsi="Times New Roman" w:cs="Times New Roman"/>
          <w:i/>
          <w:sz w:val="30"/>
          <w:szCs w:val="30"/>
        </w:rPr>
        <w:t>ормировани</w:t>
      </w:r>
      <w:r w:rsidRPr="00C62499">
        <w:rPr>
          <w:rFonts w:ascii="Times New Roman" w:hAnsi="Times New Roman" w:cs="Times New Roman"/>
          <w:i/>
          <w:sz w:val="30"/>
          <w:szCs w:val="30"/>
        </w:rPr>
        <w:t>я</w:t>
      </w:r>
      <w:r w:rsidR="00814D92" w:rsidRPr="00C62499">
        <w:rPr>
          <w:rFonts w:ascii="Times New Roman" w:hAnsi="Times New Roman" w:cs="Times New Roman"/>
          <w:i/>
          <w:spacing w:val="-12"/>
          <w:sz w:val="30"/>
          <w:szCs w:val="30"/>
        </w:rPr>
        <w:t xml:space="preserve"> </w:t>
      </w:r>
      <w:r w:rsidR="00814D92" w:rsidRPr="00C62499">
        <w:rPr>
          <w:rFonts w:ascii="Times New Roman" w:hAnsi="Times New Roman" w:cs="Times New Roman"/>
          <w:i/>
          <w:sz w:val="30"/>
          <w:szCs w:val="30"/>
        </w:rPr>
        <w:t>ссылки</w:t>
      </w:r>
      <w:r w:rsidR="00814D92" w:rsidRPr="00C62499">
        <w:rPr>
          <w:rFonts w:ascii="Times New Roman" w:hAnsi="Times New Roman" w:cs="Times New Roman"/>
          <w:i/>
          <w:spacing w:val="-9"/>
          <w:sz w:val="30"/>
          <w:szCs w:val="30"/>
        </w:rPr>
        <w:t xml:space="preserve"> </w:t>
      </w:r>
      <w:r w:rsidR="00814D92" w:rsidRPr="00C62499">
        <w:rPr>
          <w:rFonts w:ascii="Times New Roman" w:hAnsi="Times New Roman" w:cs="Times New Roman"/>
          <w:i/>
          <w:sz w:val="30"/>
          <w:szCs w:val="30"/>
        </w:rPr>
        <w:t>на</w:t>
      </w:r>
      <w:r w:rsidR="00814D92" w:rsidRPr="00C62499">
        <w:rPr>
          <w:rFonts w:ascii="Times New Roman" w:hAnsi="Times New Roman" w:cs="Times New Roman"/>
          <w:i/>
          <w:spacing w:val="-10"/>
          <w:sz w:val="30"/>
          <w:szCs w:val="30"/>
        </w:rPr>
        <w:t xml:space="preserve"> </w:t>
      </w:r>
      <w:r w:rsidR="00814D92" w:rsidRPr="00C62499">
        <w:rPr>
          <w:rFonts w:ascii="Times New Roman" w:hAnsi="Times New Roman" w:cs="Times New Roman"/>
          <w:i/>
          <w:sz w:val="30"/>
          <w:szCs w:val="30"/>
        </w:rPr>
        <w:t>оплату</w:t>
      </w:r>
      <w:r w:rsidR="00814D92" w:rsidRPr="00C62499">
        <w:rPr>
          <w:rFonts w:ascii="Times New Roman" w:hAnsi="Times New Roman" w:cs="Times New Roman"/>
          <w:i/>
          <w:spacing w:val="-8"/>
          <w:sz w:val="30"/>
          <w:szCs w:val="30"/>
        </w:rPr>
        <w:t xml:space="preserve"> </w:t>
      </w:r>
      <w:r w:rsidR="00814D92" w:rsidRPr="00C62499">
        <w:rPr>
          <w:rFonts w:ascii="Times New Roman" w:hAnsi="Times New Roman" w:cs="Times New Roman"/>
          <w:i/>
          <w:sz w:val="30"/>
          <w:szCs w:val="30"/>
        </w:rPr>
        <w:t>налога</w:t>
      </w:r>
      <w:r w:rsidR="00814D92" w:rsidRPr="00C62499">
        <w:rPr>
          <w:rFonts w:ascii="Times New Roman" w:hAnsi="Times New Roman" w:cs="Times New Roman"/>
          <w:i/>
          <w:spacing w:val="-10"/>
          <w:sz w:val="30"/>
          <w:szCs w:val="30"/>
        </w:rPr>
        <w:t xml:space="preserve"> </w:t>
      </w:r>
      <w:r w:rsidR="00814D92" w:rsidRPr="00C62499">
        <w:rPr>
          <w:rFonts w:ascii="Times New Roman" w:hAnsi="Times New Roman" w:cs="Times New Roman"/>
          <w:i/>
          <w:sz w:val="30"/>
          <w:szCs w:val="30"/>
        </w:rPr>
        <w:t>(пени)</w:t>
      </w:r>
      <w:r w:rsidR="00814D92" w:rsidRPr="00C62499">
        <w:rPr>
          <w:rFonts w:ascii="Times New Roman" w:hAnsi="Times New Roman" w:cs="Times New Roman"/>
          <w:i/>
          <w:spacing w:val="-10"/>
          <w:sz w:val="30"/>
          <w:szCs w:val="30"/>
        </w:rPr>
        <w:t xml:space="preserve"> </w:t>
      </w:r>
      <w:r w:rsidR="00814D92" w:rsidRPr="00C62499">
        <w:rPr>
          <w:rFonts w:ascii="Times New Roman" w:hAnsi="Times New Roman" w:cs="Times New Roman"/>
          <w:i/>
          <w:sz w:val="30"/>
          <w:szCs w:val="30"/>
        </w:rPr>
        <w:t>в ЕРИП, нажмите кнопку «Оплата через</w:t>
      </w:r>
      <w:r w:rsidR="00814D92" w:rsidRPr="00C62499">
        <w:rPr>
          <w:rFonts w:ascii="Times New Roman" w:hAnsi="Times New Roman" w:cs="Times New Roman"/>
          <w:i/>
          <w:spacing w:val="-11"/>
          <w:sz w:val="30"/>
          <w:szCs w:val="30"/>
        </w:rPr>
        <w:t xml:space="preserve"> </w:t>
      </w:r>
      <w:r w:rsidR="00814D92" w:rsidRPr="00C62499">
        <w:rPr>
          <w:rFonts w:ascii="Times New Roman" w:hAnsi="Times New Roman" w:cs="Times New Roman"/>
          <w:i/>
          <w:sz w:val="30"/>
          <w:szCs w:val="30"/>
        </w:rPr>
        <w:t>ЕРИП».</w:t>
      </w:r>
      <w:r w:rsidRPr="00C62499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814D92" w:rsidRPr="00C62499">
        <w:rPr>
          <w:rFonts w:ascii="Times New Roman" w:hAnsi="Times New Roman" w:cs="Times New Roman"/>
          <w:i/>
          <w:sz w:val="30"/>
          <w:szCs w:val="30"/>
        </w:rPr>
        <w:t>Приложение сформирует текстовую ссылку и QR-код, которые Вы можете открыть в приложении интернет-банкинга или мобильного банкинга.</w:t>
      </w:r>
    </w:p>
    <w:p w:rsidR="00657257" w:rsidRDefault="0053550F" w:rsidP="00C62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C62499">
        <w:rPr>
          <w:rFonts w:ascii="Times New Roman" w:hAnsi="Times New Roman" w:cs="Times New Roman"/>
          <w:sz w:val="30"/>
          <w:szCs w:val="30"/>
          <w:lang w:eastAsia="ru-RU"/>
        </w:rPr>
        <w:t>Также уплат</w:t>
      </w:r>
      <w:r w:rsidR="008062FC">
        <w:rPr>
          <w:rFonts w:ascii="Times New Roman" w:hAnsi="Times New Roman" w:cs="Times New Roman"/>
          <w:sz w:val="30"/>
          <w:szCs w:val="30"/>
          <w:lang w:eastAsia="ru-RU"/>
        </w:rPr>
        <w:t>ить</w:t>
      </w:r>
      <w:r w:rsidRPr="00C62499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="008062FC">
        <w:rPr>
          <w:rFonts w:ascii="Times New Roman" w:hAnsi="Times New Roman" w:cs="Times New Roman"/>
          <w:sz w:val="30"/>
          <w:szCs w:val="30"/>
          <w:lang w:eastAsia="ru-RU"/>
        </w:rPr>
        <w:t xml:space="preserve">налог </w:t>
      </w:r>
      <w:r w:rsidRPr="00C62499">
        <w:rPr>
          <w:rFonts w:ascii="Times New Roman" w:hAnsi="Times New Roman" w:cs="Times New Roman"/>
          <w:sz w:val="30"/>
          <w:szCs w:val="30"/>
          <w:lang w:eastAsia="ru-RU"/>
        </w:rPr>
        <w:t>можно</w:t>
      </w:r>
      <w:r w:rsidR="00C62499">
        <w:rPr>
          <w:rFonts w:ascii="Times New Roman" w:hAnsi="Times New Roman" w:cs="Times New Roman"/>
          <w:sz w:val="30"/>
          <w:szCs w:val="30"/>
          <w:lang w:eastAsia="ru-RU"/>
        </w:rPr>
        <w:t>:</w:t>
      </w:r>
      <w:r w:rsidRPr="00C62499">
        <w:rPr>
          <w:rFonts w:ascii="Times New Roman" w:hAnsi="Times New Roman" w:cs="Times New Roman"/>
          <w:sz w:val="30"/>
          <w:szCs w:val="30"/>
          <w:lang w:eastAsia="ru-RU"/>
        </w:rPr>
        <w:t> </w:t>
      </w:r>
    </w:p>
    <w:p w:rsidR="008062FC" w:rsidRPr="00C62499" w:rsidRDefault="008062FC" w:rsidP="00C62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tbl>
      <w:tblPr>
        <w:tblStyle w:val="a3"/>
        <w:tblW w:w="949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830"/>
        <w:gridCol w:w="6663"/>
      </w:tblGrid>
      <w:tr w:rsidR="00657257" w:rsidRPr="00657257" w:rsidTr="00FC134B">
        <w:trPr>
          <w:trHeight w:val="2565"/>
        </w:trPr>
        <w:tc>
          <w:tcPr>
            <w:tcW w:w="2830" w:type="dxa"/>
          </w:tcPr>
          <w:p w:rsidR="00657257" w:rsidRPr="00657257" w:rsidRDefault="00657257" w:rsidP="00657257">
            <w:pPr>
              <w:spacing w:after="150" w:line="240" w:lineRule="auto"/>
              <w:jc w:val="both"/>
              <w:rPr>
                <w:rFonts w:ascii="Arial" w:eastAsia="Times New Roman" w:hAnsi="Arial" w:cs="Arial"/>
                <w:iCs/>
                <w:color w:val="333333"/>
                <w:sz w:val="24"/>
                <w:szCs w:val="24"/>
                <w:lang w:eastAsia="ru-RU"/>
              </w:rPr>
            </w:pPr>
            <w:r w:rsidRPr="00657257">
              <w:rPr>
                <w:noProof/>
                <w:lang w:eastAsia="ru-RU"/>
              </w:rPr>
              <w:drawing>
                <wp:anchor distT="0" distB="0" distL="0" distR="0" simplePos="0" relativeHeight="251661312" behindDoc="0" locked="0" layoutInCell="1" allowOverlap="1" wp14:anchorId="2CEF6F13" wp14:editId="788506DD">
                  <wp:simplePos x="0" y="0"/>
                  <wp:positionH relativeFrom="page">
                    <wp:posOffset>0</wp:posOffset>
                  </wp:positionH>
                  <wp:positionV relativeFrom="paragraph">
                    <wp:posOffset>27940</wp:posOffset>
                  </wp:positionV>
                  <wp:extent cx="1657350" cy="1576070"/>
                  <wp:effectExtent l="0" t="0" r="0" b="5080"/>
                  <wp:wrapTopAndBottom/>
                  <wp:docPr id="1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350" cy="1576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63" w:type="dxa"/>
          </w:tcPr>
          <w:p w:rsidR="00657257" w:rsidRPr="00B950FB" w:rsidRDefault="00657257" w:rsidP="00657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6600"/>
                <w:sz w:val="28"/>
                <w:szCs w:val="28"/>
                <w:lang w:eastAsia="ru-RU"/>
              </w:rPr>
            </w:pPr>
            <w:r w:rsidRPr="00B950FB">
              <w:rPr>
                <w:rFonts w:ascii="Times New Roman" w:eastAsia="Times New Roman" w:hAnsi="Times New Roman" w:cs="Times New Roman"/>
                <w:b/>
                <w:iCs/>
                <w:color w:val="006600"/>
                <w:sz w:val="28"/>
                <w:szCs w:val="28"/>
                <w:lang w:eastAsia="ru-RU"/>
              </w:rPr>
              <w:t>Через сервис «Личный кабинет плательщика»</w:t>
            </w:r>
          </w:p>
          <w:p w:rsidR="00657257" w:rsidRPr="00B950FB" w:rsidRDefault="00657257" w:rsidP="00657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</w:pPr>
          </w:p>
          <w:p w:rsidR="00657257" w:rsidRPr="00B950FB" w:rsidRDefault="00657257" w:rsidP="00657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</w:pPr>
            <w:r w:rsidRPr="00B950FB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 xml:space="preserve">Сайт МНС </w:t>
            </w:r>
            <w:hyperlink r:id="rId6" w:history="1">
              <w:r w:rsidRPr="00B950FB">
                <w:rPr>
                  <w:rStyle w:val="a4"/>
                  <w:rFonts w:ascii="Times New Roman" w:eastAsia="Times New Roman" w:hAnsi="Times New Roman" w:cs="Times New Roman"/>
                  <w:iCs/>
                  <w:sz w:val="28"/>
                  <w:szCs w:val="28"/>
                  <w:lang w:val="en-US" w:eastAsia="ru-RU"/>
                </w:rPr>
                <w:t>https</w:t>
              </w:r>
              <w:r w:rsidRPr="00B950FB">
                <w:rPr>
                  <w:rStyle w:val="a4"/>
                  <w:rFonts w:ascii="Times New Roman" w:eastAsia="Times New Roman" w:hAnsi="Times New Roman" w:cs="Times New Roman"/>
                  <w:iCs/>
                  <w:sz w:val="28"/>
                  <w:szCs w:val="28"/>
                  <w:lang w:eastAsia="ru-RU"/>
                </w:rPr>
                <w:t>://</w:t>
              </w:r>
              <w:proofErr w:type="spellStart"/>
              <w:r w:rsidRPr="00B950FB">
                <w:rPr>
                  <w:rStyle w:val="a4"/>
                  <w:rFonts w:ascii="Times New Roman" w:eastAsia="Times New Roman" w:hAnsi="Times New Roman" w:cs="Times New Roman"/>
                  <w:iCs/>
                  <w:sz w:val="28"/>
                  <w:szCs w:val="28"/>
                  <w:lang w:val="en-US" w:eastAsia="ru-RU"/>
                </w:rPr>
                <w:t>nalog</w:t>
              </w:r>
              <w:proofErr w:type="spellEnd"/>
              <w:r w:rsidRPr="00B950FB">
                <w:rPr>
                  <w:rStyle w:val="a4"/>
                  <w:rFonts w:ascii="Times New Roman" w:eastAsia="Times New Roman" w:hAnsi="Times New Roman" w:cs="Times New Roman"/>
                  <w:iCs/>
                  <w:sz w:val="28"/>
                  <w:szCs w:val="28"/>
                  <w:lang w:eastAsia="ru-RU"/>
                </w:rPr>
                <w:t>.</w:t>
              </w:r>
              <w:r w:rsidRPr="00B950FB">
                <w:rPr>
                  <w:rStyle w:val="a4"/>
                  <w:rFonts w:ascii="Times New Roman" w:eastAsia="Times New Roman" w:hAnsi="Times New Roman" w:cs="Times New Roman"/>
                  <w:iCs/>
                  <w:sz w:val="28"/>
                  <w:szCs w:val="28"/>
                  <w:lang w:val="en-US" w:eastAsia="ru-RU"/>
                </w:rPr>
                <w:t>gov</w:t>
              </w:r>
              <w:r w:rsidRPr="00B950FB">
                <w:rPr>
                  <w:rStyle w:val="a4"/>
                  <w:rFonts w:ascii="Times New Roman" w:eastAsia="Times New Roman" w:hAnsi="Times New Roman" w:cs="Times New Roman"/>
                  <w:iCs/>
                  <w:sz w:val="28"/>
                  <w:szCs w:val="28"/>
                  <w:lang w:eastAsia="ru-RU"/>
                </w:rPr>
                <w:t>.</w:t>
              </w:r>
              <w:r w:rsidRPr="00B950FB">
                <w:rPr>
                  <w:rStyle w:val="a4"/>
                  <w:rFonts w:ascii="Times New Roman" w:eastAsia="Times New Roman" w:hAnsi="Times New Roman" w:cs="Times New Roman"/>
                  <w:iCs/>
                  <w:sz w:val="28"/>
                  <w:szCs w:val="28"/>
                  <w:lang w:val="en-US" w:eastAsia="ru-RU"/>
                </w:rPr>
                <w:t>by</w:t>
              </w:r>
            </w:hyperlink>
          </w:p>
          <w:p w:rsidR="00657257" w:rsidRPr="00B950FB" w:rsidRDefault="00657257" w:rsidP="00657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</w:pPr>
          </w:p>
          <w:p w:rsidR="00657257" w:rsidRPr="00213642" w:rsidRDefault="00657257" w:rsidP="0021364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</w:pPr>
            <w:r w:rsidRPr="00213642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Сервис «Личный кабинет плательщика»</w:t>
            </w:r>
          </w:p>
          <w:p w:rsidR="00657257" w:rsidRPr="00213642" w:rsidRDefault="00657257" w:rsidP="0021364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</w:pPr>
            <w:r w:rsidRPr="00213642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Вход по логину и паролю</w:t>
            </w:r>
          </w:p>
          <w:p w:rsidR="00657257" w:rsidRPr="00213642" w:rsidRDefault="00657257" w:rsidP="0021364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</w:pPr>
            <w:r w:rsidRPr="00213642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Оплатить</w:t>
            </w:r>
          </w:p>
          <w:p w:rsidR="00657257" w:rsidRPr="00213642" w:rsidRDefault="00657257" w:rsidP="0021364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</w:pPr>
            <w:r w:rsidRPr="00213642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Выбираем способ оплаты</w:t>
            </w:r>
          </w:p>
        </w:tc>
      </w:tr>
      <w:tr w:rsidR="00657257" w:rsidRPr="00657257" w:rsidTr="00FC134B">
        <w:tc>
          <w:tcPr>
            <w:tcW w:w="2830" w:type="dxa"/>
          </w:tcPr>
          <w:p w:rsidR="00657257" w:rsidRPr="00657257" w:rsidRDefault="00657257" w:rsidP="00657257">
            <w:pPr>
              <w:spacing w:after="150" w:line="240" w:lineRule="auto"/>
              <w:jc w:val="both"/>
              <w:rPr>
                <w:rFonts w:ascii="Arial" w:eastAsia="Times New Roman" w:hAnsi="Arial" w:cs="Arial"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0" distR="0" simplePos="0" relativeHeight="251663360" behindDoc="0" locked="0" layoutInCell="1" allowOverlap="1" wp14:anchorId="5BC04364" wp14:editId="79E64990">
                  <wp:simplePos x="0" y="0"/>
                  <wp:positionH relativeFrom="page">
                    <wp:posOffset>56515</wp:posOffset>
                  </wp:positionH>
                  <wp:positionV relativeFrom="paragraph">
                    <wp:posOffset>54610</wp:posOffset>
                  </wp:positionV>
                  <wp:extent cx="1619250" cy="1895475"/>
                  <wp:effectExtent l="0" t="0" r="0" b="9525"/>
                  <wp:wrapTopAndBottom/>
                  <wp:docPr id="3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0" cy="189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63" w:type="dxa"/>
          </w:tcPr>
          <w:p w:rsidR="00657257" w:rsidRPr="00213642" w:rsidRDefault="00657257" w:rsidP="0065725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333333"/>
                <w:sz w:val="28"/>
                <w:szCs w:val="28"/>
                <w:lang w:eastAsia="ru-RU"/>
              </w:rPr>
            </w:pPr>
            <w:r w:rsidRPr="00213642">
              <w:rPr>
                <w:rFonts w:ascii="Times New Roman" w:eastAsia="Times New Roman" w:hAnsi="Times New Roman" w:cs="Times New Roman"/>
                <w:b/>
                <w:iCs/>
                <w:color w:val="333333"/>
                <w:sz w:val="28"/>
                <w:szCs w:val="28"/>
                <w:lang w:eastAsia="ru-RU"/>
              </w:rPr>
              <w:t>Через систему ЕРИП</w:t>
            </w:r>
            <w:r w:rsidR="00B950FB" w:rsidRPr="00213642">
              <w:rPr>
                <w:rFonts w:ascii="Times New Roman" w:eastAsia="Times New Roman" w:hAnsi="Times New Roman" w:cs="Times New Roman"/>
                <w:b/>
                <w:iCs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213642">
              <w:rPr>
                <w:rFonts w:ascii="Times New Roman" w:eastAsia="Times New Roman" w:hAnsi="Times New Roman" w:cs="Times New Roman"/>
                <w:b/>
                <w:iCs/>
                <w:color w:val="333333"/>
                <w:sz w:val="28"/>
                <w:szCs w:val="28"/>
                <w:lang w:eastAsia="ru-RU"/>
              </w:rPr>
              <w:t>Система «Расчет» (ЕРИП)</w:t>
            </w:r>
          </w:p>
          <w:p w:rsidR="00213642" w:rsidRDefault="00B950FB" w:rsidP="00213642">
            <w:pPr>
              <w:pStyle w:val="a5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</w:pPr>
            <w:r w:rsidRPr="00213642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Налоги</w:t>
            </w:r>
          </w:p>
          <w:p w:rsidR="00213642" w:rsidRPr="00A15B51" w:rsidRDefault="00B950FB" w:rsidP="00213642">
            <w:pPr>
              <w:pStyle w:val="a5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333333"/>
                <w:sz w:val="28"/>
                <w:szCs w:val="28"/>
                <w:lang w:eastAsia="ru-RU"/>
              </w:rPr>
            </w:pPr>
            <w:r w:rsidRPr="00A15B51">
              <w:rPr>
                <w:rFonts w:ascii="Times New Roman" w:eastAsia="Times New Roman" w:hAnsi="Times New Roman" w:cs="Times New Roman"/>
                <w:b/>
                <w:iCs/>
                <w:color w:val="333333"/>
                <w:sz w:val="28"/>
                <w:szCs w:val="28"/>
                <w:lang w:eastAsia="ru-RU"/>
              </w:rPr>
              <w:t>Минская область</w:t>
            </w:r>
          </w:p>
          <w:p w:rsidR="00213642" w:rsidRPr="00A15B51" w:rsidRDefault="00B950FB" w:rsidP="00213642">
            <w:pPr>
              <w:pStyle w:val="a5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</w:pPr>
            <w:r w:rsidRPr="00A15B51">
              <w:rPr>
                <w:rFonts w:ascii="Times New Roman" w:eastAsia="Times New Roman" w:hAnsi="Times New Roman" w:cs="Times New Roman"/>
                <w:b/>
                <w:iCs/>
                <w:color w:val="333333"/>
                <w:sz w:val="28"/>
                <w:szCs w:val="28"/>
                <w:lang w:eastAsia="ru-RU"/>
              </w:rPr>
              <w:t xml:space="preserve">Минский район </w:t>
            </w:r>
            <w:r w:rsidR="00A15B51" w:rsidRPr="00A15B51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(</w:t>
            </w:r>
            <w:r w:rsidR="005C2FCB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 xml:space="preserve">для </w:t>
            </w:r>
            <w:r w:rsidR="00A15B51" w:rsidRPr="00A15B51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жител</w:t>
            </w:r>
            <w:r w:rsidR="005C2FCB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ей</w:t>
            </w:r>
            <w:r w:rsidR="00A15B51" w:rsidRPr="00A15B51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 xml:space="preserve"> Минского района)</w:t>
            </w:r>
          </w:p>
          <w:p w:rsidR="00213642" w:rsidRPr="00A15B51" w:rsidRDefault="00B950FB" w:rsidP="00213642">
            <w:pPr>
              <w:pStyle w:val="a5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333333"/>
                <w:sz w:val="28"/>
                <w:szCs w:val="28"/>
                <w:lang w:eastAsia="ru-RU"/>
              </w:rPr>
            </w:pPr>
            <w:r w:rsidRPr="00A15B51">
              <w:rPr>
                <w:rFonts w:ascii="Times New Roman" w:eastAsia="Times New Roman" w:hAnsi="Times New Roman" w:cs="Times New Roman"/>
                <w:b/>
                <w:iCs/>
                <w:color w:val="333333"/>
                <w:sz w:val="28"/>
                <w:szCs w:val="28"/>
                <w:lang w:eastAsia="ru-RU"/>
              </w:rPr>
              <w:t>И</w:t>
            </w:r>
            <w:r w:rsidR="00213642" w:rsidRPr="00A15B51">
              <w:rPr>
                <w:rFonts w:ascii="Times New Roman" w:eastAsia="Times New Roman" w:hAnsi="Times New Roman" w:cs="Times New Roman"/>
                <w:b/>
                <w:iCs/>
                <w:color w:val="333333"/>
                <w:sz w:val="28"/>
                <w:szCs w:val="28"/>
                <w:lang w:eastAsia="ru-RU"/>
              </w:rPr>
              <w:t xml:space="preserve">МНС </w:t>
            </w:r>
            <w:r w:rsidRPr="00A15B51">
              <w:rPr>
                <w:rFonts w:ascii="Times New Roman" w:eastAsia="Times New Roman" w:hAnsi="Times New Roman" w:cs="Times New Roman"/>
                <w:b/>
                <w:iCs/>
                <w:color w:val="333333"/>
                <w:sz w:val="28"/>
                <w:szCs w:val="28"/>
                <w:lang w:eastAsia="ru-RU"/>
              </w:rPr>
              <w:t xml:space="preserve"> по </w:t>
            </w:r>
            <w:r w:rsidR="00213642" w:rsidRPr="00A15B51">
              <w:rPr>
                <w:rFonts w:ascii="Times New Roman" w:eastAsia="Times New Roman" w:hAnsi="Times New Roman" w:cs="Times New Roman"/>
                <w:b/>
                <w:iCs/>
                <w:color w:val="333333"/>
                <w:sz w:val="28"/>
                <w:szCs w:val="28"/>
                <w:lang w:eastAsia="ru-RU"/>
              </w:rPr>
              <w:t>М</w:t>
            </w:r>
            <w:r w:rsidRPr="00A15B51">
              <w:rPr>
                <w:rFonts w:ascii="Times New Roman" w:eastAsia="Times New Roman" w:hAnsi="Times New Roman" w:cs="Times New Roman"/>
                <w:b/>
                <w:iCs/>
                <w:color w:val="333333"/>
                <w:sz w:val="28"/>
                <w:szCs w:val="28"/>
                <w:lang w:eastAsia="ru-RU"/>
              </w:rPr>
              <w:t>инскому п</w:t>
            </w:r>
            <w:r w:rsidR="00213642" w:rsidRPr="00A15B51">
              <w:rPr>
                <w:rFonts w:ascii="Times New Roman" w:eastAsia="Times New Roman" w:hAnsi="Times New Roman" w:cs="Times New Roman"/>
                <w:b/>
                <w:iCs/>
                <w:color w:val="333333"/>
                <w:sz w:val="28"/>
                <w:szCs w:val="28"/>
                <w:lang w:eastAsia="ru-RU"/>
              </w:rPr>
              <w:t xml:space="preserve">о </w:t>
            </w:r>
            <w:r w:rsidRPr="00A15B51">
              <w:rPr>
                <w:rFonts w:ascii="Times New Roman" w:eastAsia="Times New Roman" w:hAnsi="Times New Roman" w:cs="Times New Roman"/>
                <w:b/>
                <w:iCs/>
                <w:color w:val="333333"/>
                <w:sz w:val="28"/>
                <w:szCs w:val="28"/>
                <w:lang w:eastAsia="ru-RU"/>
              </w:rPr>
              <w:t>району</w:t>
            </w:r>
          </w:p>
          <w:p w:rsidR="00213642" w:rsidRDefault="00B950FB" w:rsidP="00213642">
            <w:pPr>
              <w:pStyle w:val="a5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</w:pPr>
            <w:r w:rsidRPr="00213642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Налог на проф.доход (код услуги: 5155981)</w:t>
            </w:r>
          </w:p>
          <w:p w:rsidR="00213642" w:rsidRDefault="00B950FB" w:rsidP="00213642">
            <w:pPr>
              <w:pStyle w:val="a5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</w:pPr>
            <w:r w:rsidRPr="00213642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Учетный номер плательщика</w:t>
            </w:r>
            <w:r w:rsidR="00213642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 xml:space="preserve"> (УНП)</w:t>
            </w:r>
          </w:p>
          <w:p w:rsidR="00B950FB" w:rsidRPr="00213642" w:rsidRDefault="00B950FB" w:rsidP="00213642">
            <w:pPr>
              <w:pStyle w:val="a5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</w:pPr>
            <w:r w:rsidRPr="00213642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Оплатить</w:t>
            </w:r>
          </w:p>
          <w:p w:rsidR="00B950FB" w:rsidRPr="00213642" w:rsidRDefault="00B950FB" w:rsidP="0021364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ru-RU"/>
              </w:rPr>
            </w:pPr>
            <w:r w:rsidRPr="00213642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ru-RU"/>
              </w:rPr>
              <w:t xml:space="preserve">Узнать </w:t>
            </w:r>
            <w:r w:rsidR="00213642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ru-RU"/>
              </w:rPr>
              <w:t>свой УНП</w:t>
            </w:r>
            <w:r w:rsidRPr="00213642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ru-RU"/>
              </w:rPr>
              <w:t xml:space="preserve"> можно на сайте </w:t>
            </w:r>
            <w:r w:rsidR="00213642" w:rsidRPr="00213642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ru-RU"/>
              </w:rPr>
              <w:t>МНС</w:t>
            </w:r>
            <w:r w:rsidRPr="00213642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ru-RU"/>
              </w:rPr>
              <w:t xml:space="preserve"> в электронном сервисе «Сведения из Государственного реестра плательщиков (иных обязанных лиц»</w:t>
            </w:r>
            <w:r w:rsidR="00213642" w:rsidRPr="00213642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ru-RU"/>
              </w:rPr>
              <w:t>.</w:t>
            </w:r>
            <w:r w:rsidRPr="00213642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ru-RU"/>
              </w:rPr>
              <w:t xml:space="preserve"> УНП вводим заглавными буквами латинского алфавита без пробелов</w:t>
            </w:r>
          </w:p>
        </w:tc>
      </w:tr>
      <w:tr w:rsidR="00657257" w:rsidRPr="00657257" w:rsidTr="00FC134B">
        <w:trPr>
          <w:trHeight w:val="1934"/>
        </w:trPr>
        <w:tc>
          <w:tcPr>
            <w:tcW w:w="2830" w:type="dxa"/>
          </w:tcPr>
          <w:p w:rsidR="00657257" w:rsidRPr="00657257" w:rsidRDefault="00B950FB" w:rsidP="00657257">
            <w:pPr>
              <w:spacing w:after="150" w:line="240" w:lineRule="auto"/>
              <w:jc w:val="both"/>
              <w:rPr>
                <w:rFonts w:ascii="Arial" w:eastAsia="Times New Roman" w:hAnsi="Arial" w:cs="Arial"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0" distR="0" simplePos="0" relativeHeight="251665408" behindDoc="1" locked="0" layoutInCell="1" allowOverlap="1" wp14:anchorId="6BDFD18A" wp14:editId="04768EFA">
                  <wp:simplePos x="0" y="0"/>
                  <wp:positionH relativeFrom="page">
                    <wp:posOffset>56515</wp:posOffset>
                  </wp:positionH>
                  <wp:positionV relativeFrom="paragraph">
                    <wp:posOffset>12065</wp:posOffset>
                  </wp:positionV>
                  <wp:extent cx="1619250" cy="1095375"/>
                  <wp:effectExtent l="0" t="0" r="0" b="9525"/>
                  <wp:wrapNone/>
                  <wp:docPr id="5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4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447" cy="1095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63" w:type="dxa"/>
          </w:tcPr>
          <w:p w:rsidR="00B950FB" w:rsidRPr="00B950FB" w:rsidRDefault="00B950FB" w:rsidP="0065725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</w:pPr>
            <w:r w:rsidRPr="00B950FB">
              <w:rPr>
                <w:rFonts w:ascii="Times New Roman" w:eastAsia="Times New Roman" w:hAnsi="Times New Roman" w:cs="Times New Roman"/>
                <w:b/>
                <w:iCs/>
                <w:color w:val="333333"/>
                <w:sz w:val="28"/>
                <w:szCs w:val="28"/>
                <w:lang w:eastAsia="ru-RU"/>
              </w:rPr>
              <w:t>В отделениях банков и почтовой связи</w:t>
            </w:r>
          </w:p>
          <w:p w:rsidR="00B950FB" w:rsidRPr="00B950FB" w:rsidRDefault="00B950FB" w:rsidP="0065725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</w:pPr>
          </w:p>
          <w:p w:rsidR="00B950FB" w:rsidRPr="00B950FB" w:rsidRDefault="00B950FB" w:rsidP="0065725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</w:pPr>
          </w:p>
          <w:p w:rsidR="00B950FB" w:rsidRPr="00B950FB" w:rsidRDefault="00B950FB" w:rsidP="0065725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213642" w:rsidRDefault="00213642" w:rsidP="002136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814D92" w:rsidRDefault="0053550F" w:rsidP="0021364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</w:pPr>
      <w:r w:rsidRPr="00814D9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Напоминаем, что несвоевременная уплата налога влечёт начисление пеней за каждый день просрочки</w:t>
      </w:r>
      <w:r w:rsidR="00A15B5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и</w:t>
      </w:r>
      <w:r w:rsidRPr="00814D9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административную ответственность. </w:t>
      </w:r>
    </w:p>
    <w:p w:rsidR="006E2332" w:rsidRDefault="00213642" w:rsidP="0021364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i/>
          <w:color w:val="006600"/>
          <w:sz w:val="30"/>
          <w:szCs w:val="30"/>
          <w:lang w:eastAsia="ru-RU"/>
        </w:rPr>
      </w:pPr>
      <w:r w:rsidRPr="00213642">
        <w:rPr>
          <w:rFonts w:ascii="Times New Roman" w:eastAsia="Times New Roman" w:hAnsi="Times New Roman" w:cs="Times New Roman"/>
          <w:b/>
          <w:i/>
          <w:color w:val="006600"/>
          <w:sz w:val="30"/>
          <w:szCs w:val="30"/>
          <w:lang w:eastAsia="ru-RU"/>
        </w:rPr>
        <w:t>Живите мудро! Трудитесь честно!</w:t>
      </w:r>
    </w:p>
    <w:p w:rsidR="005610C0" w:rsidRDefault="005610C0" w:rsidP="005610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</w:pPr>
    </w:p>
    <w:p w:rsidR="005610C0" w:rsidRDefault="005610C0" w:rsidP="005610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  <w:t>Агроэкотуриз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  <w:t>:</w:t>
      </w:r>
    </w:p>
    <w:p w:rsidR="005610C0" w:rsidRDefault="005610C0" w:rsidP="005610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  <w:t>разбираемся в нюансах налогообложения</w:t>
      </w:r>
    </w:p>
    <w:p w:rsidR="005610C0" w:rsidRDefault="005610C0" w:rsidP="005610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610C0" w:rsidRDefault="005610C0" w:rsidP="005610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Гражданам, для осуществления деятельности по оказанию услуг в сфере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агроэкотуризма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территории Минского района, 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 обязательном порядке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необходимо получить решение Минского районного исполнительного комитета разрешающее осуществлять деятельность по оказанию услуг в сфере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агроэкотуризма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5610C0" w:rsidRDefault="005610C0" w:rsidP="005610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Получившие решение, разрешающее осуществлять деятельность уплачивают 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налог на профессиональный доход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5610C0" w:rsidRDefault="005610C0" w:rsidP="005610C0">
      <w:pPr>
        <w:shd w:val="clear" w:color="auto" w:fill="FFFFFF"/>
        <w:spacing w:after="0" w:line="240" w:lineRule="auto"/>
        <w:ind w:firstLine="709"/>
        <w:jc w:val="both"/>
        <w:rPr>
          <w:rStyle w:val="h5"/>
          <w:bCs/>
          <w:i/>
          <w:bdr w:val="none" w:sz="0" w:space="0" w:color="auto" w:frame="1"/>
          <w:shd w:val="clear" w:color="auto" w:fill="FAFAFA"/>
        </w:rPr>
      </w:pPr>
      <w:r>
        <w:rPr>
          <w:rFonts w:ascii="Times New Roman" w:hAnsi="Times New Roman" w:cs="Times New Roman"/>
          <w:i/>
          <w:color w:val="1A1A1A"/>
          <w:sz w:val="30"/>
          <w:szCs w:val="30"/>
          <w:shd w:val="clear" w:color="auto" w:fill="FAFAFA"/>
        </w:rPr>
        <w:t>Для этого обязательно используем цифровую платформу — </w:t>
      </w:r>
      <w:r>
        <w:rPr>
          <w:rStyle w:val="h5"/>
          <w:rFonts w:ascii="Times New Roman" w:hAnsi="Times New Roman" w:cs="Times New Roman"/>
          <w:b/>
          <w:bCs/>
          <w:i/>
          <w:color w:val="007A65"/>
          <w:sz w:val="30"/>
          <w:szCs w:val="30"/>
          <w:bdr w:val="none" w:sz="0" w:space="0" w:color="auto" w:frame="1"/>
          <w:shd w:val="clear" w:color="auto" w:fill="FAFAFA"/>
        </w:rPr>
        <w:t xml:space="preserve">приложение «Налог на профессиональный доход» </w:t>
      </w:r>
      <w:r>
        <w:rPr>
          <w:rStyle w:val="h5"/>
          <w:rFonts w:ascii="Times New Roman" w:hAnsi="Times New Roman" w:cs="Times New Roman"/>
          <w:bCs/>
          <w:i/>
          <w:sz w:val="30"/>
          <w:szCs w:val="30"/>
          <w:bdr w:val="none" w:sz="0" w:space="0" w:color="auto" w:frame="1"/>
          <w:shd w:val="clear" w:color="auto" w:fill="FAFAFA"/>
        </w:rPr>
        <w:t>(программное обеспечение Министерства по налогам и сборам Республики Беларусь).</w:t>
      </w:r>
    </w:p>
    <w:p w:rsidR="005610C0" w:rsidRDefault="005610C0" w:rsidP="005610C0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iCs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Устанавливаем Приложение на свой смартфон или компьютер (включая планшетный), подключенный к сети Интернет. Через Приложение информируем налоговый орган о применении налога и можно приступать к работе. </w:t>
      </w:r>
    </w:p>
    <w:p w:rsidR="005610C0" w:rsidRDefault="005610C0" w:rsidP="005610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По каждому факту получения дохода в Приложении необходимо формировать чек, который на бумаге или в электронном виде следует предоставить покупателю услуги. </w:t>
      </w:r>
    </w:p>
    <w:p w:rsidR="005610C0" w:rsidRDefault="005610C0" w:rsidP="005610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Налог уплачивается с доходов, полученных за месяц.  Налоговый орган уведомит Вас через Приложение какую сумму налога надо уплатить.</w:t>
      </w:r>
    </w:p>
    <w:p w:rsidR="005610C0" w:rsidRDefault="005610C0" w:rsidP="005610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Таким образом, получили доход – платим налог, не получили доход – не платим налог. Кроме того, впервые зарегистрированным в Приложении гражданам предоставляется льгота в размере 2 000 белорусских рублей: пока Ваши доходы не превысят этот порог, налог платить не надо! Общепринятая ставка налога составляет 10%, для пенсионеров по возрасту – 4%.  </w:t>
      </w:r>
    </w:p>
    <w:p w:rsidR="005610C0" w:rsidRDefault="005610C0" w:rsidP="005610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Граждане, получившие решение Минского районного исполнительного комитета разрешающее применение </w:t>
      </w:r>
      <w:r>
        <w:rPr>
          <w:rStyle w:val="word-wrapper"/>
          <w:rFonts w:ascii="Times New Roman" w:hAnsi="Times New Roman" w:cs="Times New Roman"/>
          <w:b/>
          <w:sz w:val="30"/>
          <w:szCs w:val="30"/>
        </w:rPr>
        <w:t xml:space="preserve">сбора 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за осуществление деятельности по оказанию услуг в сфере</w:t>
      </w:r>
      <w:r>
        <w:rPr>
          <w:rStyle w:val="word-wrapper"/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Style w:val="word-wrapper"/>
          <w:rFonts w:ascii="Times New Roman" w:hAnsi="Times New Roman" w:cs="Times New Roman"/>
          <w:b/>
          <w:iCs/>
          <w:sz w:val="30"/>
          <w:szCs w:val="30"/>
        </w:rPr>
        <w:t>агроэкотуризма</w:t>
      </w:r>
      <w:proofErr w:type="spellEnd"/>
      <w:r>
        <w:rPr>
          <w:rStyle w:val="word-wrapper"/>
          <w:i/>
          <w:iCs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уплачивают 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сбор в течение периода, указанного в решении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  </w:t>
      </w:r>
    </w:p>
    <w:p w:rsidR="005610C0" w:rsidRDefault="005610C0" w:rsidP="005610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осуществления Вами деятельности по оказанию услуг в сфере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агроэкотуризма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можно привлекать других граждан по трудовым и (или) гражданско-правовым договорам.</w:t>
      </w:r>
    </w:p>
    <w:p w:rsidR="005610C0" w:rsidRPr="005610C0" w:rsidRDefault="005610C0" w:rsidP="005610C0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Обращаем внимание, что применение налога не освобождает Вас от предоставления информации о заключении (отсутствии) договоров на оказание в 2023 году услуг в налоговый орган по итогам 2023 года (либо периода при принятии решения о прекращении деятельности).</w:t>
      </w:r>
    </w:p>
    <w:p w:rsidR="005610C0" w:rsidRDefault="005610C0" w:rsidP="005610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5610C0" w:rsidRPr="005610C0" w:rsidRDefault="005610C0" w:rsidP="005610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5610C0">
        <w:rPr>
          <w:rFonts w:ascii="Times New Roman" w:eastAsia="Calibri" w:hAnsi="Times New Roman" w:cs="Times New Roman"/>
          <w:b/>
          <w:sz w:val="40"/>
          <w:szCs w:val="40"/>
        </w:rPr>
        <w:t>Личный кабинет плательщика:</w:t>
      </w:r>
    </w:p>
    <w:p w:rsidR="005610C0" w:rsidRPr="005610C0" w:rsidRDefault="005610C0" w:rsidP="005610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5610C0">
        <w:rPr>
          <w:rFonts w:ascii="Times New Roman" w:eastAsia="Calibri" w:hAnsi="Times New Roman" w:cs="Times New Roman"/>
          <w:b/>
          <w:sz w:val="40"/>
          <w:szCs w:val="40"/>
        </w:rPr>
        <w:lastRenderedPageBreak/>
        <w:t>удобно, просто, доступно</w:t>
      </w:r>
    </w:p>
    <w:p w:rsidR="005610C0" w:rsidRPr="005610C0" w:rsidRDefault="005610C0" w:rsidP="005610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5610C0" w:rsidRPr="005610C0" w:rsidRDefault="005610C0" w:rsidP="005610C0">
      <w:pPr>
        <w:spacing w:after="160" w:line="256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610C0">
        <w:rPr>
          <w:rFonts w:ascii="Times New Roman" w:eastAsia="Calibri" w:hAnsi="Times New Roman" w:cs="Times New Roman"/>
          <w:sz w:val="30"/>
          <w:szCs w:val="30"/>
        </w:rPr>
        <w:tab/>
        <w:t xml:space="preserve">Для удобства электронного взаимодействия между налоговыми органами и гражданами, на главную страницу официального сайта Интернет-сайта Министерства по налогам и сборам вынесен электронный сервис «Личный кабине». </w:t>
      </w:r>
    </w:p>
    <w:p w:rsidR="005610C0" w:rsidRPr="005610C0" w:rsidRDefault="005610C0" w:rsidP="005610C0">
      <w:pPr>
        <w:spacing w:after="160" w:line="256" w:lineRule="auto"/>
        <w:rPr>
          <w:rFonts w:ascii="Times New Roman" w:eastAsia="Calibri" w:hAnsi="Times New Roman" w:cs="Times New Roman"/>
          <w:sz w:val="30"/>
          <w:szCs w:val="30"/>
        </w:rPr>
      </w:pPr>
      <w:r w:rsidRPr="005610C0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D4CE55" wp14:editId="6158157C">
                <wp:simplePos x="0" y="0"/>
                <wp:positionH relativeFrom="column">
                  <wp:posOffset>-461010</wp:posOffset>
                </wp:positionH>
                <wp:positionV relativeFrom="paragraph">
                  <wp:posOffset>952500</wp:posOffset>
                </wp:positionV>
                <wp:extent cx="1095375" cy="600075"/>
                <wp:effectExtent l="0" t="19050" r="47625" b="47625"/>
                <wp:wrapNone/>
                <wp:docPr id="583704007" name="Стрелка вправо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600075"/>
                        </a:xfrm>
                        <a:prstGeom prst="rightArrow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995F6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3" o:spid="_x0000_s1026" type="#_x0000_t13" style="position:absolute;margin-left:-36.3pt;margin-top:75pt;width:86.25pt;height:4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" adj="15683" fillcolor="#ed7d31" strokecolor="#ae5a21" strokeweight="1pt"/>
            </w:pict>
          </mc:Fallback>
        </mc:AlternateContent>
      </w:r>
      <w:r w:rsidRPr="005610C0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4A6D2FF8" wp14:editId="604FE722">
            <wp:extent cx="5943600" cy="3343275"/>
            <wp:effectExtent l="0" t="0" r="0" b="9525"/>
            <wp:docPr id="101898760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0C0" w:rsidRPr="005610C0" w:rsidRDefault="005610C0" w:rsidP="005610C0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  <w:r w:rsidRPr="005610C0">
        <w:rPr>
          <w:rFonts w:ascii="Times New Roman" w:eastAsia="Calibri" w:hAnsi="Times New Roman" w:cs="Times New Roman"/>
          <w:sz w:val="30"/>
          <w:szCs w:val="30"/>
        </w:rPr>
        <w:tab/>
      </w:r>
    </w:p>
    <w:p w:rsidR="005610C0" w:rsidRPr="005610C0" w:rsidRDefault="005610C0" w:rsidP="005610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610C0">
        <w:rPr>
          <w:rFonts w:ascii="Times New Roman" w:eastAsia="Calibri" w:hAnsi="Times New Roman" w:cs="Times New Roman"/>
          <w:sz w:val="30"/>
          <w:szCs w:val="30"/>
        </w:rPr>
        <w:t>С сервисом «Личный кабинет плательщика» Вы можете, отслеживать состояние расчетов с бюджетом (начисление и уплату платежей, переплату и задолженность), подавать и получать документы, заполнять декларации, записаться на прием, оценить работу налоговой инспекции, уплачивать налоговые платежи и многое другое.</w:t>
      </w:r>
    </w:p>
    <w:p w:rsidR="005610C0" w:rsidRPr="005610C0" w:rsidRDefault="005610C0" w:rsidP="005610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610C0">
        <w:rPr>
          <w:rFonts w:ascii="Times New Roman" w:eastAsia="Calibri" w:hAnsi="Times New Roman" w:cs="Times New Roman"/>
          <w:sz w:val="30"/>
          <w:szCs w:val="30"/>
        </w:rPr>
        <w:t>Чтобы «открыть» Личный кабинет и пользоваться им в любое время сначала нужно зарегистрироваться на портале Министерства по налогам и сборам, получив доступ к сервису удобным для Вас способом либо по логину и паролю, либо использовав ключ электронной цифровой подписи или мобильной электронной цифровой подписи, либо с помощью межбанковской системы идентификации.</w:t>
      </w:r>
    </w:p>
    <w:p w:rsidR="005610C0" w:rsidRPr="005610C0" w:rsidRDefault="005610C0" w:rsidP="005610C0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610C0">
        <w:rPr>
          <w:rFonts w:ascii="Times New Roman" w:eastAsia="Calibri" w:hAnsi="Times New Roman" w:cs="Times New Roman"/>
          <w:sz w:val="30"/>
          <w:szCs w:val="30"/>
        </w:rPr>
        <w:tab/>
        <w:t>На портале Министерства по налогам и сборам (</w:t>
      </w:r>
      <w:hyperlink r:id="rId10" w:history="1">
        <w:r w:rsidRPr="005610C0">
          <w:rPr>
            <w:rFonts w:ascii="Times New Roman" w:eastAsia="Calibri" w:hAnsi="Times New Roman" w:cs="Times New Roman"/>
            <w:color w:val="0000FF"/>
            <w:sz w:val="30"/>
            <w:szCs w:val="30"/>
            <w:u w:val="single"/>
            <w:lang w:val="en-US"/>
          </w:rPr>
          <w:t>https</w:t>
        </w:r>
        <w:r w:rsidRPr="005610C0">
          <w:rPr>
            <w:rFonts w:ascii="Times New Roman" w:eastAsia="Calibri" w:hAnsi="Times New Roman" w:cs="Times New Roman"/>
            <w:color w:val="0000FF"/>
            <w:sz w:val="30"/>
            <w:szCs w:val="30"/>
            <w:u w:val="single"/>
          </w:rPr>
          <w:t>://</w:t>
        </w:r>
        <w:proofErr w:type="spellStart"/>
        <w:r w:rsidRPr="005610C0">
          <w:rPr>
            <w:rFonts w:ascii="Times New Roman" w:eastAsia="Calibri" w:hAnsi="Times New Roman" w:cs="Times New Roman"/>
            <w:color w:val="0000FF"/>
            <w:sz w:val="30"/>
            <w:szCs w:val="30"/>
            <w:u w:val="single"/>
            <w:lang w:val="en-US"/>
          </w:rPr>
          <w:t>nalog</w:t>
        </w:r>
        <w:proofErr w:type="spellEnd"/>
        <w:r w:rsidRPr="005610C0">
          <w:rPr>
            <w:rFonts w:ascii="Times New Roman" w:eastAsia="Calibri" w:hAnsi="Times New Roman" w:cs="Times New Roman"/>
            <w:color w:val="0000FF"/>
            <w:sz w:val="30"/>
            <w:szCs w:val="30"/>
            <w:u w:val="single"/>
          </w:rPr>
          <w:t>.</w:t>
        </w:r>
        <w:r w:rsidRPr="005610C0">
          <w:rPr>
            <w:rFonts w:ascii="Times New Roman" w:eastAsia="Calibri" w:hAnsi="Times New Roman" w:cs="Times New Roman"/>
            <w:color w:val="0000FF"/>
            <w:sz w:val="30"/>
            <w:szCs w:val="30"/>
            <w:u w:val="single"/>
            <w:lang w:val="en-US"/>
          </w:rPr>
          <w:t>gov</w:t>
        </w:r>
        <w:r w:rsidRPr="005610C0">
          <w:rPr>
            <w:rFonts w:ascii="Times New Roman" w:eastAsia="Calibri" w:hAnsi="Times New Roman" w:cs="Times New Roman"/>
            <w:color w:val="0000FF"/>
            <w:sz w:val="30"/>
            <w:szCs w:val="30"/>
            <w:u w:val="single"/>
          </w:rPr>
          <w:t>.</w:t>
        </w:r>
        <w:r w:rsidRPr="005610C0">
          <w:rPr>
            <w:rFonts w:ascii="Times New Roman" w:eastAsia="Calibri" w:hAnsi="Times New Roman" w:cs="Times New Roman"/>
            <w:color w:val="0000FF"/>
            <w:sz w:val="30"/>
            <w:szCs w:val="30"/>
            <w:u w:val="single"/>
            <w:lang w:val="en-US"/>
          </w:rPr>
          <w:t>by</w:t>
        </w:r>
      </w:hyperlink>
      <w:r w:rsidRPr="005610C0">
        <w:rPr>
          <w:rFonts w:ascii="Times New Roman" w:eastAsia="Calibri" w:hAnsi="Times New Roman" w:cs="Times New Roman"/>
          <w:sz w:val="30"/>
          <w:szCs w:val="30"/>
        </w:rPr>
        <w:t>) размещено пошаговое описание процедуры регистрации в Личном кабинете посредством межбанковской системы идентификации (видеоролик) и пошаговое описание процедуры регистрации в Личном кабинете через мобильных операторов.</w:t>
      </w:r>
    </w:p>
    <w:p w:rsidR="005610C0" w:rsidRPr="005610C0" w:rsidRDefault="005610C0" w:rsidP="005610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610C0">
        <w:rPr>
          <w:rFonts w:ascii="Times New Roman" w:eastAsia="Calibri" w:hAnsi="Times New Roman" w:cs="Times New Roman"/>
          <w:sz w:val="30"/>
          <w:szCs w:val="30"/>
        </w:rPr>
        <w:t>Для получения логина и пароля можно обратиться лично в любую налоговую инспекцию с документом, удостоверяющим личность.</w:t>
      </w:r>
      <w:r w:rsidRPr="005610C0">
        <w:rPr>
          <w:rFonts w:ascii="Times New Roman" w:eastAsia="Calibri" w:hAnsi="Times New Roman" w:cs="Times New Roman"/>
          <w:sz w:val="30"/>
          <w:szCs w:val="30"/>
        </w:rPr>
        <w:tab/>
      </w:r>
    </w:p>
    <w:p w:rsidR="005610C0" w:rsidRPr="005610C0" w:rsidRDefault="005610C0" w:rsidP="005610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610C0">
        <w:rPr>
          <w:rFonts w:ascii="Times New Roman" w:eastAsia="Calibri" w:hAnsi="Times New Roman" w:cs="Times New Roman"/>
          <w:sz w:val="30"/>
          <w:szCs w:val="30"/>
        </w:rPr>
        <w:t xml:space="preserve">Если хотите получить доступ к Личному кабинету с помощью ключа электронной цифровой подписи, нужно получить сертификат открытого ключа проверки электронной цифровой подписи. Его выдает удостоверяющий центр, аккредитованный в Государственной системе </w:t>
      </w:r>
      <w:r w:rsidRPr="005610C0">
        <w:rPr>
          <w:rFonts w:ascii="Times New Roman" w:eastAsia="Calibri" w:hAnsi="Times New Roman" w:cs="Times New Roman"/>
          <w:sz w:val="30"/>
          <w:szCs w:val="30"/>
        </w:rPr>
        <w:lastRenderedPageBreak/>
        <w:t xml:space="preserve">управления открытыми ключами проверки электронной цифровой подписи Беларуси. Сертификат хранится на </w:t>
      </w:r>
      <w:r w:rsidRPr="005610C0">
        <w:rPr>
          <w:rFonts w:ascii="Times New Roman" w:eastAsia="Calibri" w:hAnsi="Times New Roman" w:cs="Times New Roman"/>
          <w:sz w:val="30"/>
          <w:szCs w:val="30"/>
          <w:lang w:val="en-US"/>
        </w:rPr>
        <w:t>USB</w:t>
      </w:r>
      <w:r w:rsidRPr="005610C0">
        <w:rPr>
          <w:rFonts w:ascii="Times New Roman" w:eastAsia="Calibri" w:hAnsi="Times New Roman" w:cs="Times New Roman"/>
          <w:sz w:val="30"/>
          <w:szCs w:val="30"/>
        </w:rPr>
        <w:t>-ключе</w:t>
      </w:r>
    </w:p>
    <w:p w:rsidR="005610C0" w:rsidRPr="005610C0" w:rsidRDefault="005610C0" w:rsidP="005610C0">
      <w:pPr>
        <w:spacing w:after="160" w:line="256" w:lineRule="auto"/>
        <w:rPr>
          <w:rFonts w:ascii="Times New Roman" w:eastAsia="Calibri" w:hAnsi="Times New Roman" w:cs="Times New Roman"/>
          <w:sz w:val="30"/>
          <w:szCs w:val="30"/>
        </w:rPr>
      </w:pPr>
    </w:p>
    <w:p w:rsidR="005610C0" w:rsidRPr="005610C0" w:rsidRDefault="005610C0" w:rsidP="005610C0">
      <w:pPr>
        <w:spacing w:after="160" w:line="256" w:lineRule="auto"/>
        <w:rPr>
          <w:rFonts w:ascii="Times New Roman" w:eastAsia="Calibri" w:hAnsi="Times New Roman" w:cs="Times New Roman"/>
          <w:sz w:val="30"/>
          <w:szCs w:val="30"/>
        </w:rPr>
      </w:pPr>
      <w:r w:rsidRPr="005610C0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FC539F" wp14:editId="3A9F5917">
                <wp:simplePos x="0" y="0"/>
                <wp:positionH relativeFrom="column">
                  <wp:posOffset>5187315</wp:posOffset>
                </wp:positionH>
                <wp:positionV relativeFrom="paragraph">
                  <wp:posOffset>1009015</wp:posOffset>
                </wp:positionV>
                <wp:extent cx="581025" cy="1000125"/>
                <wp:effectExtent l="19050" t="38100" r="28575" b="66675"/>
                <wp:wrapNone/>
                <wp:docPr id="865136020" name="Стрелка влево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1000125"/>
                        </a:xfrm>
                        <a:prstGeom prst="leftArrow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24C07A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5" o:spid="_x0000_s1026" type="#_x0000_t66" style="position:absolute;margin-left:408.45pt;margin-top:79.45pt;width:45.75pt;height:7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" adj="10800" fillcolor="#ed7d31" strokecolor="#ae5a21" strokeweight="1pt"/>
            </w:pict>
          </mc:Fallback>
        </mc:AlternateContent>
      </w:r>
      <w:r w:rsidRPr="005610C0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20ABD7" wp14:editId="6CD477F0">
                <wp:simplePos x="0" y="0"/>
                <wp:positionH relativeFrom="column">
                  <wp:posOffset>358140</wp:posOffset>
                </wp:positionH>
                <wp:positionV relativeFrom="paragraph">
                  <wp:posOffset>1134745</wp:posOffset>
                </wp:positionV>
                <wp:extent cx="523875" cy="333375"/>
                <wp:effectExtent l="0" t="19050" r="47625" b="47625"/>
                <wp:wrapNone/>
                <wp:docPr id="4" name="Стрелка вправо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333375"/>
                        </a:xfrm>
                        <a:prstGeom prst="rightArrow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04D1E5" id="Стрелка вправо 4" o:spid="_x0000_s1026" type="#_x0000_t13" style="position:absolute;margin-left:28.2pt;margin-top:89.35pt;width:41.25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" adj="14727" fillcolor="#ed7d31" strokecolor="#ae5a21" strokeweight="1pt"/>
            </w:pict>
          </mc:Fallback>
        </mc:AlternateContent>
      </w:r>
      <w:r w:rsidRPr="005610C0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59D62744" wp14:editId="6B9D8D14">
            <wp:extent cx="5886450" cy="3390900"/>
            <wp:effectExtent l="0" t="0" r="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0C0" w:rsidRDefault="005610C0" w:rsidP="0021364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6600"/>
          <w:sz w:val="30"/>
          <w:szCs w:val="30"/>
          <w:lang w:eastAsia="ru-RU"/>
        </w:rPr>
      </w:pPr>
    </w:p>
    <w:p w:rsidR="005610C0" w:rsidRPr="005610C0" w:rsidRDefault="005610C0" w:rsidP="0021364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6600"/>
          <w:sz w:val="30"/>
          <w:szCs w:val="30"/>
          <w:lang w:eastAsia="ru-RU"/>
        </w:rPr>
      </w:pPr>
      <w:r>
        <w:rPr>
          <w:noProof/>
        </w:rPr>
        <w:drawing>
          <wp:inline distT="0" distB="0" distL="0" distR="0" wp14:anchorId="31AF57D0" wp14:editId="26E33881">
            <wp:extent cx="3993235" cy="5648325"/>
            <wp:effectExtent l="0" t="0" r="7620" b="0"/>
            <wp:docPr id="27053970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0539707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002578" cy="566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10C0" w:rsidRPr="005610C0" w:rsidSect="009775A1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995ED9"/>
    <w:multiLevelType w:val="hybridMultilevel"/>
    <w:tmpl w:val="D9AE71FA"/>
    <w:lvl w:ilvl="0" w:tplc="0419000B">
      <w:start w:val="22"/>
      <w:numFmt w:val="bullet"/>
      <w:lvlText w:val="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72574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088"/>
    <w:rsid w:val="001F4088"/>
    <w:rsid w:val="00213642"/>
    <w:rsid w:val="00305854"/>
    <w:rsid w:val="00504AAA"/>
    <w:rsid w:val="0053550F"/>
    <w:rsid w:val="005610C0"/>
    <w:rsid w:val="005C2FCB"/>
    <w:rsid w:val="00657257"/>
    <w:rsid w:val="006E2332"/>
    <w:rsid w:val="00734153"/>
    <w:rsid w:val="008062FC"/>
    <w:rsid w:val="00814D92"/>
    <w:rsid w:val="009775A1"/>
    <w:rsid w:val="00A15B51"/>
    <w:rsid w:val="00A25B80"/>
    <w:rsid w:val="00B950FB"/>
    <w:rsid w:val="00C62499"/>
    <w:rsid w:val="00FC134B"/>
    <w:rsid w:val="00FE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CA25A"/>
  <w15:chartTrackingRefBased/>
  <w15:docId w15:val="{C644A981-0F08-4C0D-80F6-8068430E8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4088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14D9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14D92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table" w:styleId="a3">
    <w:name w:val="Table Grid"/>
    <w:basedOn w:val="a1"/>
    <w:uiPriority w:val="39"/>
    <w:rsid w:val="00657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57257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213642"/>
    <w:pPr>
      <w:ind w:left="720"/>
      <w:contextualSpacing/>
    </w:pPr>
  </w:style>
  <w:style w:type="character" w:customStyle="1" w:styleId="word-wrapper">
    <w:name w:val="word-wrapper"/>
    <w:basedOn w:val="a0"/>
    <w:rsid w:val="005610C0"/>
  </w:style>
  <w:style w:type="character" w:customStyle="1" w:styleId="h5">
    <w:name w:val="h5"/>
    <w:basedOn w:val="a0"/>
    <w:rsid w:val="005610C0"/>
  </w:style>
  <w:style w:type="character" w:styleId="a6">
    <w:name w:val="Unresolved Mention"/>
    <w:basedOn w:val="a0"/>
    <w:uiPriority w:val="99"/>
    <w:semiHidden/>
    <w:unhideWhenUsed/>
    <w:rsid w:val="005610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9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log.gov.by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0" Type="http://schemas.openxmlformats.org/officeDocument/2006/relationships/hyperlink" Target="https://nalog.gov.by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Нетрусова Елена Валерьевна</dc:creator>
  <cp:keywords/>
  <dc:description/>
  <cp:lastModifiedBy>era learn</cp:lastModifiedBy>
  <cp:revision>2</cp:revision>
  <dcterms:created xsi:type="dcterms:W3CDTF">2023-12-28T09:31:00Z</dcterms:created>
  <dcterms:modified xsi:type="dcterms:W3CDTF">2023-12-28T09:31:00Z</dcterms:modified>
</cp:coreProperties>
</file>