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9D7" w:rsidRPr="005D0621" w:rsidRDefault="008656B1" w:rsidP="005D0621">
      <w:pPr>
        <w:spacing w:after="0" w:line="240" w:lineRule="auto"/>
        <w:ind w:firstLine="709"/>
        <w:jc w:val="center"/>
        <w:rPr>
          <w:rStyle w:val="word-wrapper"/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5D0621">
        <w:rPr>
          <w:rStyle w:val="word-wrapper"/>
          <w:rFonts w:ascii="Times New Roman" w:hAnsi="Times New Roman" w:cs="Times New Roman"/>
          <w:b/>
          <w:sz w:val="40"/>
          <w:szCs w:val="40"/>
        </w:rPr>
        <w:t>Торговля цветами –</w:t>
      </w:r>
      <w:r w:rsidR="00C275B3" w:rsidRPr="005D0621">
        <w:rPr>
          <w:rStyle w:val="word-wrapper"/>
          <w:rFonts w:ascii="Times New Roman" w:hAnsi="Times New Roman" w:cs="Times New Roman"/>
          <w:b/>
          <w:sz w:val="40"/>
          <w:szCs w:val="40"/>
        </w:rPr>
        <w:t xml:space="preserve"> </w:t>
      </w:r>
      <w:r w:rsidRPr="005D0621">
        <w:rPr>
          <w:rStyle w:val="word-wrapper"/>
          <w:rFonts w:ascii="Times New Roman" w:hAnsi="Times New Roman" w:cs="Times New Roman"/>
          <w:b/>
          <w:sz w:val="40"/>
          <w:szCs w:val="40"/>
        </w:rPr>
        <w:t>только в у</w:t>
      </w:r>
      <w:r w:rsidR="00B14B2E" w:rsidRPr="005D0621">
        <w:rPr>
          <w:rStyle w:val="word-wrapper"/>
          <w:rFonts w:ascii="Times New Roman" w:hAnsi="Times New Roman" w:cs="Times New Roman"/>
          <w:b/>
          <w:sz w:val="40"/>
          <w:szCs w:val="40"/>
          <w:lang w:val="en-US"/>
        </w:rPr>
        <w:t>c</w:t>
      </w:r>
      <w:r w:rsidR="00B14B2E" w:rsidRPr="005D0621">
        <w:rPr>
          <w:rStyle w:val="word-wrapper"/>
          <w:rFonts w:ascii="Times New Roman" w:hAnsi="Times New Roman" w:cs="Times New Roman"/>
          <w:b/>
          <w:sz w:val="40"/>
          <w:szCs w:val="40"/>
        </w:rPr>
        <w:t>тановленных местах и без привлечения других лиц!</w:t>
      </w:r>
    </w:p>
    <w:p w:rsidR="00B14B2E" w:rsidRDefault="00B14B2E" w:rsidP="007C59D7">
      <w:pPr>
        <w:spacing w:after="0" w:line="240" w:lineRule="auto"/>
        <w:ind w:firstLine="709"/>
        <w:jc w:val="both"/>
        <w:rPr>
          <w:rStyle w:val="word-wrapper"/>
        </w:rPr>
      </w:pPr>
    </w:p>
    <w:p w:rsidR="007C59D7" w:rsidRPr="005D0621" w:rsidRDefault="007C59D7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Граждане без регистрации в качестве индивидуального предпринимателя </w:t>
      </w: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на торговых местах и (или) в иных установленных местными исполнительными и распорядительными органами местах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могут продавать </w:t>
      </w:r>
      <w:r w:rsidR="00BD0C83"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 xml:space="preserve">цветы </w:t>
      </w:r>
      <w:r w:rsidR="00BD0C83" w:rsidRPr="005D0621">
        <w:rPr>
          <w:rStyle w:val="word-wrapper"/>
          <w:rFonts w:ascii="Times New Roman" w:hAnsi="Times New Roman" w:cs="Times New Roman"/>
          <w:sz w:val="30"/>
          <w:szCs w:val="30"/>
        </w:rPr>
        <w:t>с уплатой единого налога</w:t>
      </w:r>
      <w:r w:rsidR="00630CBE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630CBE" w:rsidRPr="005D0621">
        <w:rPr>
          <w:rStyle w:val="word-wrapper"/>
          <w:rFonts w:ascii="Times New Roman" w:hAnsi="Times New Roman" w:cs="Times New Roman"/>
          <w:sz w:val="30"/>
          <w:szCs w:val="30"/>
          <w:bdr w:val="none" w:sz="0" w:space="0" w:color="auto" w:frame="1"/>
        </w:rPr>
        <w:t>с индивидуальных предпринимателей и иных физических лиц</w:t>
      </w:r>
      <w:r w:rsidR="00BD0C83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либо применять налог на профессиональный доход.</w:t>
      </w:r>
    </w:p>
    <w:p w:rsidR="00A10495" w:rsidRPr="005D0621" w:rsidRDefault="00A10495" w:rsidP="00A104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D0621">
        <w:rPr>
          <w:rFonts w:ascii="Times New Roman" w:eastAsia="Times New Roman" w:hAnsi="Times New Roman" w:cs="Times New Roman"/>
          <w:i/>
          <w:sz w:val="30"/>
          <w:szCs w:val="30"/>
          <w:bdr w:val="none" w:sz="0" w:space="0" w:color="auto" w:frame="1"/>
          <w:lang w:eastAsia="ru-RU"/>
        </w:rPr>
        <w:t>При продаже гражданам цветов иными способами (по почте), такую реализацию можно осуществлять только после регистрации в качестве индивидуального предпринимателя.</w:t>
      </w:r>
    </w:p>
    <w:p w:rsidR="00CF2043" w:rsidRPr="005D0621" w:rsidRDefault="00CF2043" w:rsidP="00CF2043">
      <w:pPr>
        <w:pStyle w:val="il-text-alignjustify"/>
        <w:spacing w:before="0" w:beforeAutospacing="0" w:after="0" w:afterAutospacing="0"/>
        <w:ind w:firstLine="709"/>
        <w:jc w:val="both"/>
        <w:textAlignment w:val="baseline"/>
        <w:rPr>
          <w:sz w:val="30"/>
          <w:szCs w:val="30"/>
        </w:rPr>
      </w:pPr>
      <w:r w:rsidRPr="005D0621">
        <w:rPr>
          <w:sz w:val="30"/>
          <w:szCs w:val="30"/>
        </w:rPr>
        <w:t>Единый налог и налог на профессиональный доход: в чем разница и что должен знать каждый.</w:t>
      </w:r>
    </w:p>
    <w:p w:rsidR="00C275B3" w:rsidRPr="005D0621" w:rsidRDefault="00C275B3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30"/>
          <w:szCs w:val="30"/>
        </w:rPr>
      </w:pPr>
    </w:p>
    <w:p w:rsidR="00B14B2E" w:rsidRPr="005D0621" w:rsidRDefault="00BD0C83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Единый налог.</w:t>
      </w:r>
    </w:p>
    <w:p w:rsidR="007C59D7" w:rsidRPr="005D0621" w:rsidRDefault="007C59D7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Перед началом торговли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не позднее дня, предшествующего дню начала торговли, в любой налоговый орган Республики Беларусь </w:t>
      </w:r>
      <w:r w:rsidR="00A76E58" w:rsidRPr="005D0621">
        <w:rPr>
          <w:rStyle w:val="word-wrapper"/>
          <w:rFonts w:ascii="Times New Roman" w:hAnsi="Times New Roman" w:cs="Times New Roman"/>
          <w:sz w:val="30"/>
          <w:szCs w:val="30"/>
        </w:rPr>
        <w:t>(</w:t>
      </w:r>
      <w:r w:rsidR="00A76E58" w:rsidRPr="005D0621">
        <w:rPr>
          <w:rFonts w:ascii="Times New Roman" w:hAnsi="Times New Roman" w:cs="Times New Roman"/>
          <w:sz w:val="30"/>
          <w:szCs w:val="30"/>
        </w:rPr>
        <w:t>принцип «экстерриториальности»)</w:t>
      </w:r>
      <w:r w:rsidR="00A76E58" w:rsidRPr="005D0621">
        <w:rPr>
          <w:b/>
          <w:sz w:val="28"/>
        </w:rPr>
        <w:t xml:space="preserve"> 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представляется </w:t>
      </w: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 xml:space="preserve">уведомление 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по установленной фор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ме в письменном виде или через л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ичный кабинет плательщика</w:t>
      </w:r>
      <w:r w:rsidR="00BD0C83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(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httr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://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www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.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nalog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.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gov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/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by</w:t>
      </w:r>
      <w:r w:rsidR="000637CB" w:rsidRPr="005D0621">
        <w:rPr>
          <w:rStyle w:val="word-wrapper"/>
          <w:rFonts w:ascii="Times New Roman" w:hAnsi="Times New Roman" w:cs="Times New Roman"/>
          <w:sz w:val="30"/>
          <w:szCs w:val="30"/>
        </w:rPr>
        <w:t>)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. </w:t>
      </w:r>
    </w:p>
    <w:p w:rsidR="007C59D7" w:rsidRPr="005D0621" w:rsidRDefault="007C59D7" w:rsidP="00A76E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Форма уведомления размещена в открытом доступе в сети Интернет на сайте Министерства по налогам и сборам Республики Беларусь (</w:t>
      </w:r>
      <w:r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httr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://</w:t>
      </w:r>
      <w:r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www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.</w:t>
      </w:r>
      <w:r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nalog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.</w:t>
      </w:r>
      <w:r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gov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/</w:t>
      </w:r>
      <w:r w:rsidRPr="005D0621">
        <w:rPr>
          <w:rStyle w:val="word-wrapper"/>
          <w:rFonts w:ascii="Times New Roman" w:hAnsi="Times New Roman" w:cs="Times New Roman"/>
          <w:sz w:val="30"/>
          <w:szCs w:val="30"/>
          <w:lang w:val="en-US"/>
        </w:rPr>
        <w:t>by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), в разделе: </w:t>
      </w:r>
      <w:r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>Физическим лицам</w:t>
      </w:r>
      <w:r w:rsidR="00A76E58"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 xml:space="preserve">/ </w:t>
      </w:r>
      <w:r w:rsidRPr="005D0621">
        <w:rPr>
          <w:rFonts w:ascii="Times New Roman" w:hAnsi="Times New Roman" w:cs="Times New Roman"/>
          <w:bCs/>
          <w:i/>
          <w:sz w:val="30"/>
          <w:szCs w:val="30"/>
          <w:shd w:val="clear" w:color="auto" w:fill="FAFAFA"/>
        </w:rPr>
        <w:t>Налогообложение деятельности, не требующей регистрации в качестве индивидуального предпринимателя/</w:t>
      </w:r>
      <w:r w:rsidR="00A76E58" w:rsidRPr="005D0621">
        <w:rPr>
          <w:rFonts w:ascii="Times New Roman" w:hAnsi="Times New Roman" w:cs="Times New Roman"/>
          <w:bCs/>
          <w:i/>
          <w:sz w:val="30"/>
          <w:szCs w:val="30"/>
          <w:shd w:val="clear" w:color="auto" w:fill="FAFAFA"/>
        </w:rPr>
        <w:t xml:space="preserve"> </w:t>
      </w:r>
      <w:r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>Формы документов, предоставляемые физическими лицами в налоговые органы/</w:t>
      </w:r>
      <w:r w:rsidR="00A76E58"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 xml:space="preserve"> </w:t>
      </w:r>
      <w:r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>Форма уведомления</w:t>
      </w:r>
      <w:r w:rsidRPr="005D0621">
        <w:rPr>
          <w:rFonts w:eastAsia="Calibri"/>
          <w:b/>
          <w:szCs w:val="30"/>
        </w:rPr>
        <w:t xml:space="preserve">  </w:t>
      </w:r>
      <w:r w:rsidRPr="005D0621">
        <w:rPr>
          <w:rFonts w:ascii="Times New Roman" w:eastAsia="Calibri" w:hAnsi="Times New Roman" w:cs="Times New Roman"/>
          <w:i/>
          <w:sz w:val="30"/>
          <w:szCs w:val="30"/>
        </w:rPr>
        <w:t>об осуществлении деятельности с уплатой единого налога с индивидуальных предпринимателей и иных физических лиц.</w:t>
      </w:r>
    </w:p>
    <w:p w:rsidR="007C59D7" w:rsidRPr="005D0621" w:rsidRDefault="007C59D7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Налоговый орган на основании уведомления сам рассчитывает сумму единого налога, которую надо уплатить накануне дня начала торговли.</w:t>
      </w:r>
    </w:p>
    <w:p w:rsidR="007C59D7" w:rsidRPr="005D0621" w:rsidRDefault="007C59D7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Ставка </w:t>
      </w:r>
      <w:r w:rsidR="00630CBE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единого 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налога за месяц</w:t>
      </w:r>
      <w:r w:rsidR="009B349B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</w:t>
      </w:r>
      <w:r w:rsidR="00630CBE" w:rsidRPr="005D0621">
        <w:rPr>
          <w:rStyle w:val="word-wrapper"/>
          <w:rFonts w:ascii="Times New Roman" w:hAnsi="Times New Roman" w:cs="Times New Roman"/>
          <w:sz w:val="30"/>
          <w:szCs w:val="30"/>
        </w:rPr>
        <w:t>по</w:t>
      </w:r>
      <w:r w:rsidR="009B349B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территории</w:t>
      </w:r>
      <w:r w:rsidR="00630CBE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расположения места торговли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:</w:t>
      </w:r>
    </w:p>
    <w:p w:rsidR="007C59D7" w:rsidRPr="005D0621" w:rsidRDefault="00C275B3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Минского района – 154</w:t>
      </w:r>
      <w:r w:rsidR="007C59D7"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белорусских рубля;</w:t>
      </w:r>
    </w:p>
    <w:p w:rsidR="007C59D7" w:rsidRPr="005D0621" w:rsidRDefault="007C59D7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>г.Минска – 1</w:t>
      </w:r>
      <w:r w:rsidR="00C275B3" w:rsidRPr="005D0621">
        <w:rPr>
          <w:rStyle w:val="word-wrapper"/>
          <w:rFonts w:ascii="Times New Roman" w:hAnsi="Times New Roman" w:cs="Times New Roman"/>
          <w:sz w:val="30"/>
          <w:szCs w:val="30"/>
        </w:rPr>
        <w:t>67</w:t>
      </w:r>
      <w:r w:rsidRPr="005D0621">
        <w:rPr>
          <w:rStyle w:val="word-wrapper"/>
          <w:rFonts w:ascii="Times New Roman" w:hAnsi="Times New Roman" w:cs="Times New Roman"/>
          <w:sz w:val="30"/>
          <w:szCs w:val="30"/>
        </w:rPr>
        <w:t xml:space="preserve"> белорусских рублей.</w:t>
      </w:r>
    </w:p>
    <w:p w:rsidR="007C59D7" w:rsidRPr="005D0621" w:rsidRDefault="007C59D7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i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 xml:space="preserve">Кроме того, ставка единого налога зависит от количества дней торговли: если торговать менее 15 дней в календарном месяце, то </w:t>
      </w:r>
      <w:r w:rsidR="00630CBE"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 xml:space="preserve">единый </w:t>
      </w:r>
      <w:r w:rsidRPr="005D0621">
        <w:rPr>
          <w:rStyle w:val="word-wrapper"/>
          <w:rFonts w:ascii="Times New Roman" w:hAnsi="Times New Roman" w:cs="Times New Roman"/>
          <w:i/>
          <w:sz w:val="30"/>
          <w:szCs w:val="30"/>
        </w:rPr>
        <w:t>налог уплачивается в размере, уменьшенном в два раза.</w:t>
      </w:r>
    </w:p>
    <w:p w:rsidR="00CF2043" w:rsidRPr="005D0621" w:rsidRDefault="00CF2043" w:rsidP="00CF2043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Уведомляем любой налоговый орган Республики Беларусь, уплачиваем единый налог и работаем, не привлекая других лиц.</w:t>
      </w:r>
    </w:p>
    <w:p w:rsidR="005D0621" w:rsidRPr="005D0621" w:rsidRDefault="005D0621" w:rsidP="007C59D7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30"/>
          <w:szCs w:val="30"/>
        </w:rPr>
      </w:pPr>
    </w:p>
    <w:p w:rsidR="005D0621" w:rsidRPr="005D0621" w:rsidRDefault="00C275B3" w:rsidP="005D0621">
      <w:pPr>
        <w:spacing w:after="0" w:line="240" w:lineRule="auto"/>
        <w:ind w:firstLine="709"/>
        <w:jc w:val="both"/>
        <w:rPr>
          <w:rStyle w:val="word-wrapper"/>
          <w:rFonts w:ascii="Times New Roman" w:hAnsi="Times New Roman" w:cs="Times New Roman"/>
          <w:b/>
          <w:sz w:val="30"/>
          <w:szCs w:val="30"/>
        </w:rPr>
      </w:pP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Налог на профессиональный доход.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t xml:space="preserve">О начале деятельности с уплатой налога на профессиональный доход и ее прекращении граждане информируют налоговый орган посредством приложения «Налог на профессиональный доход». 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lastRenderedPageBreak/>
        <w:t>Приложение является обязательным для применения и обеспечивает дистанционный способ взаимодействия граждан и налогового органа.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t xml:space="preserve">Для применения налога на свой гаджет с доступом к сети Интернет устанавливаем Приложение, регистрируемся в нем и можно приступать к работе. 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t xml:space="preserve">Расчеты могут осуществляться не только в наличном порядке, но и посредством банковских платежных карточек, </w:t>
      </w:r>
      <w:r w:rsidRPr="005D0621">
        <w:rPr>
          <w:rFonts w:ascii="Times New Roman" w:hAnsi="Times New Roman" w:cs="Times New Roman"/>
          <w:sz w:val="30"/>
          <w:szCs w:val="30"/>
          <w:lang w:val="en-US"/>
        </w:rPr>
        <w:t>QR</w:t>
      </w:r>
      <w:r w:rsidRPr="005D0621">
        <w:rPr>
          <w:rFonts w:ascii="Times New Roman" w:hAnsi="Times New Roman" w:cs="Times New Roman"/>
          <w:sz w:val="30"/>
          <w:szCs w:val="30"/>
        </w:rPr>
        <w:t xml:space="preserve">-кодов, мобильных приложений, безналичными денежными средствами или электронными деньгами. </w:t>
      </w:r>
      <w:r w:rsidRPr="005D0621">
        <w:rPr>
          <w:rFonts w:ascii="Times New Roman" w:hAnsi="Times New Roman" w:cs="Times New Roman"/>
          <w:b/>
          <w:sz w:val="30"/>
          <w:szCs w:val="30"/>
          <w:u w:val="single"/>
        </w:rPr>
        <w:t>По каждому факту получения дохода Вы обязаны в Приложении формировать чек</w:t>
      </w:r>
      <w:r w:rsidRPr="005D0621">
        <w:rPr>
          <w:rFonts w:ascii="Times New Roman" w:hAnsi="Times New Roman" w:cs="Times New Roman"/>
          <w:sz w:val="30"/>
          <w:szCs w:val="30"/>
        </w:rPr>
        <w:t xml:space="preserve">, передать который можно как на бумажном носителе, так и в электронной форме (СМС-сообщение, сообщение на адрес электронной почты, доступ к </w:t>
      </w:r>
      <w:r w:rsidRPr="005D0621">
        <w:rPr>
          <w:rFonts w:ascii="Times New Roman" w:hAnsi="Times New Roman" w:cs="Times New Roman"/>
          <w:sz w:val="30"/>
          <w:szCs w:val="30"/>
          <w:lang w:val="en-US"/>
        </w:rPr>
        <w:t>QR</w:t>
      </w:r>
      <w:r w:rsidRPr="005D0621">
        <w:rPr>
          <w:rFonts w:ascii="Times New Roman" w:hAnsi="Times New Roman" w:cs="Times New Roman"/>
          <w:sz w:val="30"/>
          <w:szCs w:val="30"/>
        </w:rPr>
        <w:t xml:space="preserve">-коду на чеке и др.). 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t>Ведение учета полученных доходов осуществляется посредством формирования чеков в Приложении. Представление отчетов и налоговых деклараций не требуется.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t>Ставки налога установлены в размере 10% (4% для получателей пенсии) независимо от размера полученной выручки при работе с гражданами.</w:t>
      </w:r>
    </w:p>
    <w:p w:rsidR="00CF2043" w:rsidRPr="005D0621" w:rsidRDefault="00CF2043" w:rsidP="00CF20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D0621">
        <w:rPr>
          <w:rFonts w:ascii="Times New Roman" w:hAnsi="Times New Roman" w:cs="Times New Roman"/>
          <w:sz w:val="30"/>
          <w:szCs w:val="30"/>
        </w:rPr>
        <w:t xml:space="preserve"> Если Вы впервые зарегистрировались в Приложении, то </w:t>
      </w:r>
      <w:r w:rsidRPr="005D0621">
        <w:rPr>
          <w:rFonts w:ascii="Times New Roman" w:hAnsi="Times New Roman" w:cs="Times New Roman"/>
          <w:sz w:val="30"/>
          <w:szCs w:val="30"/>
          <w:u w:val="single"/>
        </w:rPr>
        <w:t xml:space="preserve">пока Ваши доходы не превысят 2000 белорусских рублей, налог к уплате отсутствует. </w:t>
      </w:r>
      <w:r w:rsidRPr="005D0621">
        <w:rPr>
          <w:rFonts w:ascii="Times New Roman" w:hAnsi="Times New Roman" w:cs="Times New Roman"/>
          <w:sz w:val="30"/>
          <w:szCs w:val="30"/>
        </w:rPr>
        <w:t xml:space="preserve">В дальнейшем налог исчисляется налоговым органом (предварительная сумма рассчитывается автоматически в Приложении) за каждый месяц и не позднее 10 числа следующего месяца за месяцем получения дохода уведомляет Вас об исчисленной сумме налога через Приложение.  </w:t>
      </w:r>
    </w:p>
    <w:p w:rsidR="00CF2043" w:rsidRPr="005D0621" w:rsidRDefault="00CF2043" w:rsidP="00CF20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Устанавливаем Приложение, регистрируемся в нем</w:t>
      </w:r>
      <w:r w:rsidRPr="005D0621">
        <w:rPr>
          <w:rFonts w:ascii="Times New Roman" w:hAnsi="Times New Roman" w:cs="Times New Roman"/>
          <w:b/>
          <w:sz w:val="30"/>
          <w:szCs w:val="30"/>
        </w:rPr>
        <w:t xml:space="preserve">, уведомляем через него налоговый орган о его применении </w:t>
      </w:r>
      <w:r w:rsidRPr="005D0621">
        <w:rPr>
          <w:rStyle w:val="word-wrapper"/>
          <w:rFonts w:ascii="Times New Roman" w:hAnsi="Times New Roman" w:cs="Times New Roman"/>
          <w:b/>
          <w:sz w:val="30"/>
          <w:szCs w:val="30"/>
        </w:rPr>
        <w:t>и работаем, не привлекая других лиц.</w:t>
      </w:r>
      <w:r w:rsidRPr="005D0621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В обязательном порядке на каждую покупку формируем чек в Приложении. Налоговый орган на основании чеков по результатам календарного месяца уведомит Вас о сумме налога к уплате.</w:t>
      </w:r>
    </w:p>
    <w:sectPr w:rsidR="00CF2043" w:rsidRPr="005D0621" w:rsidSect="005D062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DC2" w:rsidRDefault="006A3DC2" w:rsidP="00630CBE">
      <w:pPr>
        <w:spacing w:after="0" w:line="240" w:lineRule="auto"/>
      </w:pPr>
      <w:r>
        <w:separator/>
      </w:r>
    </w:p>
  </w:endnote>
  <w:endnote w:type="continuationSeparator" w:id="0">
    <w:p w:rsidR="006A3DC2" w:rsidRDefault="006A3DC2" w:rsidP="00630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DC2" w:rsidRDefault="006A3DC2" w:rsidP="00630CBE">
      <w:pPr>
        <w:spacing w:after="0" w:line="240" w:lineRule="auto"/>
      </w:pPr>
      <w:r>
        <w:separator/>
      </w:r>
    </w:p>
  </w:footnote>
  <w:footnote w:type="continuationSeparator" w:id="0">
    <w:p w:rsidR="006A3DC2" w:rsidRDefault="006A3DC2" w:rsidP="00630C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9D7"/>
    <w:rsid w:val="000637CB"/>
    <w:rsid w:val="000E46B3"/>
    <w:rsid w:val="001A25F8"/>
    <w:rsid w:val="001A32CD"/>
    <w:rsid w:val="002B313D"/>
    <w:rsid w:val="004C07B5"/>
    <w:rsid w:val="005D0621"/>
    <w:rsid w:val="00630CBE"/>
    <w:rsid w:val="006A3DC2"/>
    <w:rsid w:val="006E78A9"/>
    <w:rsid w:val="007C59D7"/>
    <w:rsid w:val="008656B1"/>
    <w:rsid w:val="009B349B"/>
    <w:rsid w:val="00A10495"/>
    <w:rsid w:val="00A41292"/>
    <w:rsid w:val="00A76E58"/>
    <w:rsid w:val="00B14B2E"/>
    <w:rsid w:val="00BD0C83"/>
    <w:rsid w:val="00C275B3"/>
    <w:rsid w:val="00CF2043"/>
    <w:rsid w:val="00E0274E"/>
    <w:rsid w:val="00FB659B"/>
    <w:rsid w:val="00FF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13F8B-39F2-49F0-A50E-71F9D212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7C59D7"/>
  </w:style>
  <w:style w:type="character" w:customStyle="1" w:styleId="fake-non-breaking-space">
    <w:name w:val="fake-non-breaking-space"/>
    <w:basedOn w:val="a0"/>
    <w:rsid w:val="00A10495"/>
  </w:style>
  <w:style w:type="paragraph" w:styleId="a3">
    <w:name w:val="header"/>
    <w:basedOn w:val="a"/>
    <w:link w:val="a4"/>
    <w:uiPriority w:val="99"/>
    <w:unhideWhenUsed/>
    <w:rsid w:val="00630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CBE"/>
  </w:style>
  <w:style w:type="paragraph" w:styleId="a5">
    <w:name w:val="footer"/>
    <w:basedOn w:val="a"/>
    <w:link w:val="a6"/>
    <w:uiPriority w:val="99"/>
    <w:unhideWhenUsed/>
    <w:rsid w:val="00630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CBE"/>
  </w:style>
  <w:style w:type="paragraph" w:customStyle="1" w:styleId="il-text-alignjustify">
    <w:name w:val="il-text-align_justify"/>
    <w:basedOn w:val="a"/>
    <w:rsid w:val="00CF2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Нетрусова Елена Валерьевна</dc:creator>
  <cp:keywords/>
  <dc:description/>
  <cp:lastModifiedBy>Довгаль Татьяна Николаевна</cp:lastModifiedBy>
  <cp:revision>4</cp:revision>
  <dcterms:created xsi:type="dcterms:W3CDTF">2024-08-20T08:08:00Z</dcterms:created>
  <dcterms:modified xsi:type="dcterms:W3CDTF">2024-08-22T08:50:00Z</dcterms:modified>
</cp:coreProperties>
</file>