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20C4" w:rsidRPr="009220C4" w:rsidRDefault="009220C4" w:rsidP="00C775B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A18AF" w:rsidRDefault="00AA18AF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18AF">
        <w:rPr>
          <w:rFonts w:ascii="Times New Roman" w:hAnsi="Times New Roman" w:cs="Times New Roman"/>
          <w:b/>
          <w:bCs/>
          <w:sz w:val="36"/>
          <w:szCs w:val="36"/>
        </w:rPr>
        <w:t>Политика</w:t>
      </w:r>
    </w:p>
    <w:p w:rsidR="00AA18AF" w:rsidRDefault="00AA18AF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18AF">
        <w:rPr>
          <w:rFonts w:ascii="Times New Roman" w:hAnsi="Times New Roman" w:cs="Times New Roman"/>
          <w:b/>
          <w:bCs/>
          <w:sz w:val="36"/>
          <w:szCs w:val="36"/>
        </w:rPr>
        <w:t>обработки персональных данных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A18AF" w:rsidRDefault="00AA18AF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A18AF">
        <w:rPr>
          <w:rFonts w:ascii="Times New Roman" w:hAnsi="Times New Roman" w:cs="Times New Roman"/>
          <w:b/>
          <w:bCs/>
          <w:sz w:val="30"/>
          <w:szCs w:val="30"/>
        </w:rPr>
        <w:t>ГЛАВА 1</w:t>
      </w:r>
      <w:r w:rsidRPr="00AA18AF">
        <w:rPr>
          <w:rFonts w:ascii="Times New Roman" w:hAnsi="Times New Roman" w:cs="Times New Roman"/>
          <w:sz w:val="30"/>
          <w:szCs w:val="30"/>
        </w:rPr>
        <w:br/>
      </w:r>
      <w:r w:rsidRPr="00AA18AF">
        <w:rPr>
          <w:rFonts w:ascii="Times New Roman" w:hAnsi="Times New Roman" w:cs="Times New Roman"/>
          <w:b/>
          <w:bCs/>
          <w:sz w:val="30"/>
          <w:szCs w:val="30"/>
        </w:rPr>
        <w:t>ОБЩИЕ ПОЛОЖЕНИЯ</w:t>
      </w:r>
    </w:p>
    <w:p w:rsidR="0035522C" w:rsidRPr="00AA18AF" w:rsidRDefault="0035522C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 xml:space="preserve">1. Настоящая Политика в отношении обработки персональных данных (далее – Политика) подготовлена в целях исполнения требований Закона Республики Беларусь от 7 мая 2021 г. № 99-З «О защите персональных данных» и определяет порядок, принципы, цели и условия обработки персональных данных в </w:t>
      </w:r>
      <w:r w:rsidR="009220C4">
        <w:rPr>
          <w:rFonts w:ascii="Times New Roman" w:hAnsi="Times New Roman" w:cs="Times New Roman"/>
          <w:sz w:val="30"/>
          <w:szCs w:val="30"/>
        </w:rPr>
        <w:t>Минском</w:t>
      </w:r>
      <w:r w:rsidRPr="00AA18AF"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 (далее – райисполком, Оператор), а также меры по обеспечению защиты прав субъектов при обработке Оператором их персональных данных.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2. Политика разработана с учетом требований Конституции Республики Беларусь, законодательных и иных нормативных правовых актов в области персональных данных.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3. Политика направлена на обеспечение надлежащей защиты персональных данных от несанкционированного доступа и разглашения, соблюдения прав и свобод гражданина при обработке его персональных данных, в том числе обеспечение защиты прав на неприкосновенность частной жизни, личную и семейную тайну.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4. В настоящей Политике используются термины и определения, применяемые в Законе о защите персональных данных, Законе об информации, информатизации и защите информации и других актов законодательства.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5. Политика должна поддерживаться в актуальном состоянии.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В случаях внесения существенных изменений в содержание Политики они должны доводиться до сведения субъектов персональных данных заблаговременно, до вступления в силу таких изменений.</w:t>
      </w:r>
    </w:p>
    <w:p w:rsidR="009220C4" w:rsidRPr="00AA18AF" w:rsidRDefault="00AA18AF" w:rsidP="0035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В случае реорганизации или изменения наименований структурных подразделений райисполкома, осуществляющих действия в соответствии</w:t>
      </w:r>
      <w:r w:rsidRPr="00AA18AF">
        <w:rPr>
          <w:rFonts w:ascii="Times New Roman" w:hAnsi="Times New Roman" w:cs="Times New Roman"/>
          <w:sz w:val="30"/>
          <w:szCs w:val="30"/>
        </w:rPr>
        <w:br/>
        <w:t>с настоящей Политикой, установленные требования к обработке персональных данных реализуются соответствующими структурными подразделениями до внесения изменений в настоящую Политику.</w:t>
      </w:r>
    </w:p>
    <w:p w:rsidR="00C775B9" w:rsidRDefault="00C775B9" w:rsidP="00C775B9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:rsidR="00AA18AF" w:rsidRPr="00AA18AF" w:rsidRDefault="00AA18AF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b/>
          <w:bCs/>
          <w:sz w:val="30"/>
          <w:szCs w:val="30"/>
        </w:rPr>
        <w:lastRenderedPageBreak/>
        <w:t>ГЛАВА 2</w:t>
      </w:r>
    </w:p>
    <w:p w:rsidR="00AA18AF" w:rsidRDefault="00AA18AF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A18AF">
        <w:rPr>
          <w:rFonts w:ascii="Times New Roman" w:hAnsi="Times New Roman" w:cs="Times New Roman"/>
          <w:b/>
          <w:bCs/>
          <w:sz w:val="30"/>
          <w:szCs w:val="30"/>
        </w:rPr>
        <w:t>ПРИНЦИПЫ, ЦЕЛИ И УСЛОВИЯ ОБРАБОТКИ ПЕРСОНАЛЬНЫХ ДАННЫХ</w:t>
      </w:r>
    </w:p>
    <w:p w:rsidR="009220C4" w:rsidRPr="00AA18AF" w:rsidRDefault="009220C4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6. Райисполком осуществляет обработку персональных данных работников райисполкома и других субъектов персональных данных, не состоящих с райисполкомом в трудовых отношениях.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7. Обработка персональных данных в райисполкоме осуществляется на основе следующих принципов: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законности целей и способов сбора и обработки персональных данных;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соответствия и соразмерности целей обработки персональных данных заявленным целям их обработки, заранее определенным и заявленным при сборе персональных данных, а также полномочиям Оператора;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достоверности персональных данных, их достаточности для целей обработки и актуальности по отношению к заявленным целям обработки.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8.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9. Целями обработки райисполкомом персональных данных являются: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обеспечение соблюдения Конституции Республики Беларусь, законодательных и иных нормативных правовых актов, локальных правовых актов райисполкома;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осуществление функций, полномочий и обязанностей, возложенных законодательством на райисполком;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ведение кадровой работы и организация учета работников райисполкома, в том числе привлечение и отбор кандидатов для работы</w:t>
      </w:r>
      <w:r w:rsidRPr="00AA18AF">
        <w:rPr>
          <w:rFonts w:ascii="Times New Roman" w:hAnsi="Times New Roman" w:cs="Times New Roman"/>
          <w:sz w:val="30"/>
          <w:szCs w:val="30"/>
        </w:rPr>
        <w:br/>
        <w:t>в райисполкоме и подчиненных (подведомственных) организациях;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осуществление административных процедур;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ведение индивидуального (персонифицированного) учета застрахованных лиц;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ведение воинского учета;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ведение бухгалтерского учета;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начисление и перечисление заработной платы, начисление и выплата пособий;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lastRenderedPageBreak/>
        <w:t>заполнение и передача в государственные органы и иные уполномоченные организации требуемых форм отчетности;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обработка персональных данных в целях назначения пенсий;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осуществление хозяйственной деятельности;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подготовка, заключение, исполнение и прекращение договоров</w:t>
      </w:r>
      <w:r w:rsidRPr="00AA18AF">
        <w:rPr>
          <w:rFonts w:ascii="Times New Roman" w:hAnsi="Times New Roman" w:cs="Times New Roman"/>
          <w:sz w:val="30"/>
          <w:szCs w:val="30"/>
        </w:rPr>
        <w:br/>
        <w:t>с контрагентами;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обеспечение пропускного режима;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рассмотрение обращений;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формирования справочных материалов для внутреннего информационного обеспечения деятельности райисполкома;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выполнение иных обязанностей (полномочий), предусмотренных законодательными актами.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10. Обработка персональных данных осуществляется с соблюдением следующих условий: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наличия согласия субъекта персональных данных, за исключением случаев, предусмотренных законодательными актами;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с учетом необходимости обеспечения защиты прав и свобод субъектов персональных данных, в том числе защиты права на неприкосновенность частной жизни, личную и семейную тайну субъектов персональных данных;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осуществления в статистических и иных целях при условии обязательного обезличивания персональных данных;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не допускается обработка персональных данных, не совместимая</w:t>
      </w:r>
      <w:r w:rsidRPr="00AA18AF">
        <w:rPr>
          <w:rFonts w:ascii="Times New Roman" w:hAnsi="Times New Roman" w:cs="Times New Roman"/>
          <w:sz w:val="30"/>
          <w:szCs w:val="30"/>
        </w:rPr>
        <w:br/>
        <w:t>с первоначально заявленными целями их обработки;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обеспечения хранения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Субъекту персональных данных может предоставляться соответствующая информация, касающаяся обработки его персональных данных.</w:t>
      </w:r>
    </w:p>
    <w:p w:rsidR="009220C4" w:rsidRDefault="009220C4" w:rsidP="003552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A18AF" w:rsidRPr="00AA18AF" w:rsidRDefault="00AA18AF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b/>
          <w:bCs/>
          <w:sz w:val="30"/>
          <w:szCs w:val="30"/>
        </w:rPr>
        <w:t>ГЛАВА 3</w:t>
      </w:r>
    </w:p>
    <w:p w:rsidR="00AA18AF" w:rsidRDefault="00AA18AF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A18AF">
        <w:rPr>
          <w:rFonts w:ascii="Times New Roman" w:hAnsi="Times New Roman" w:cs="Times New Roman"/>
          <w:b/>
          <w:bCs/>
          <w:sz w:val="30"/>
          <w:szCs w:val="30"/>
        </w:rPr>
        <w:t>КАТЕГОРИИ СУБЪЕКТОВ И ПЕРЕЧЕНЬ ОБРАБАТЫВАЕМЫХ ПЕРСОНАЛЬНЫХ ДАННЫХ</w:t>
      </w:r>
    </w:p>
    <w:p w:rsidR="009220C4" w:rsidRPr="00AA18AF" w:rsidRDefault="009220C4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11. Оператор может обрабатывать персональные данные следующих категорий субъектов персональных данных:</w:t>
      </w:r>
    </w:p>
    <w:p w:rsidR="00AA18AF" w:rsidRPr="00AA18AF" w:rsidRDefault="00AA18AF" w:rsidP="000071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кандидаты на работу, работники райисполкома, в том числе бывшие работники, их супруги и близкие родственники;</w:t>
      </w:r>
    </w:p>
    <w:p w:rsidR="00AA18AF" w:rsidRPr="00AA18AF" w:rsidRDefault="00AA18AF" w:rsidP="000071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лица, являющиеся кандидатами в резерв руководящих кадров;</w:t>
      </w:r>
    </w:p>
    <w:p w:rsidR="00AA18AF" w:rsidRPr="00AA18AF" w:rsidRDefault="00AA18AF" w:rsidP="000071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lastRenderedPageBreak/>
        <w:t>лица, участвующие в подготовке и проведении выборов, референдума, голосовании об отзыве депутатов и иных мероприятиях в соответствии с избирательным законодательством Республики Беларусь;</w:t>
      </w:r>
    </w:p>
    <w:p w:rsidR="00AA18AF" w:rsidRPr="00AA18AF" w:rsidRDefault="00AA18AF" w:rsidP="000071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лица, не являющиеся работниками райисполкома, при представлении их к государственным и иным наградам и поощрениям;</w:t>
      </w:r>
    </w:p>
    <w:p w:rsidR="00AA18AF" w:rsidRPr="00AA18AF" w:rsidRDefault="00AA18AF" w:rsidP="000071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студенты, прибывшие в райисполком на практику;</w:t>
      </w:r>
    </w:p>
    <w:p w:rsidR="00AA18AF" w:rsidRPr="00AA18AF" w:rsidRDefault="00AA18AF" w:rsidP="000071D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посетители райисполкома;</w:t>
      </w:r>
    </w:p>
    <w:p w:rsidR="00AA18AF" w:rsidRPr="00AA18AF" w:rsidRDefault="00AA18AF" w:rsidP="000071D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граждане подавшие (подающие) обращения;</w:t>
      </w:r>
    </w:p>
    <w:p w:rsidR="00AA18AF" w:rsidRPr="00AA18AF" w:rsidRDefault="00AA18AF" w:rsidP="000071D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граждане, обратившиеся (обращающиеся) за осуществлением административной процедуры;</w:t>
      </w:r>
    </w:p>
    <w:p w:rsidR="00AA18AF" w:rsidRPr="00AA18AF" w:rsidRDefault="00AA18AF" w:rsidP="000071D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пользователи интернет-сайта Оператора;</w:t>
      </w:r>
    </w:p>
    <w:p w:rsidR="00AA18AF" w:rsidRPr="00AA18AF" w:rsidRDefault="00AA18AF" w:rsidP="000071D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лица, предоставившие персональные данные райисполкому иным путем.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12. К обрабатываемым Оператором персональным данным относятся:</w:t>
      </w:r>
    </w:p>
    <w:p w:rsidR="00AA18AF" w:rsidRPr="00AA18AF" w:rsidRDefault="00AA18AF" w:rsidP="000071D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фамилия, собственное имя, отчество;</w:t>
      </w:r>
    </w:p>
    <w:p w:rsidR="00AA18AF" w:rsidRPr="00AA18AF" w:rsidRDefault="00AA18AF" w:rsidP="000071D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пол;</w:t>
      </w:r>
    </w:p>
    <w:p w:rsidR="00AA18AF" w:rsidRPr="00AA18AF" w:rsidRDefault="00AA18AF" w:rsidP="000071D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число, месяц, год рождения;</w:t>
      </w:r>
    </w:p>
    <w:p w:rsidR="00AA18AF" w:rsidRPr="00AA18AF" w:rsidRDefault="00AA18AF" w:rsidP="000071D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идентификационный номер;</w:t>
      </w:r>
    </w:p>
    <w:p w:rsidR="00AA18AF" w:rsidRPr="00AA18AF" w:rsidRDefault="00AA18AF" w:rsidP="000071D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паспортные данные или данные иного документа, удостоверяющего личность (серия, номер, дата выдачи, наименование органы, выдавшего документ, и другое);</w:t>
      </w:r>
    </w:p>
    <w:p w:rsidR="00AA18AF" w:rsidRPr="00AA18AF" w:rsidRDefault="00AA18AF" w:rsidP="000071D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место рождения;</w:t>
      </w:r>
    </w:p>
    <w:p w:rsidR="00AA18AF" w:rsidRPr="00AA18AF" w:rsidRDefault="00AA18AF" w:rsidP="000071D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цифровой фотопортрет;</w:t>
      </w:r>
    </w:p>
    <w:p w:rsidR="00AA18AF" w:rsidRPr="00AA18AF" w:rsidRDefault="00AA18AF" w:rsidP="000071D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банковские данные;</w:t>
      </w:r>
    </w:p>
    <w:p w:rsidR="00AA18AF" w:rsidRPr="00AA18AF" w:rsidRDefault="00AA18AF" w:rsidP="000071D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данные:</w:t>
      </w:r>
    </w:p>
    <w:p w:rsidR="00AA18AF" w:rsidRPr="00AA18AF" w:rsidRDefault="00AA18AF" w:rsidP="000071D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 гражданстве;</w:t>
      </w:r>
    </w:p>
    <w:p w:rsidR="00AA18AF" w:rsidRPr="00AA18AF" w:rsidRDefault="00AA18AF" w:rsidP="000071D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 регистрации по месту жительства и (или) месту пребывания;</w:t>
      </w:r>
    </w:p>
    <w:p w:rsidR="00AA18AF" w:rsidRPr="00AA18AF" w:rsidRDefault="00AA18AF" w:rsidP="000071D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 семейном положении, супруге, ребенке (детях) физического лица;</w:t>
      </w:r>
    </w:p>
    <w:p w:rsidR="00AA18AF" w:rsidRPr="00AA18AF" w:rsidRDefault="00AA18AF" w:rsidP="000071D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об образовании, ученой степени, ученом звании;</w:t>
      </w:r>
    </w:p>
    <w:p w:rsidR="00AA18AF" w:rsidRPr="00AA18AF" w:rsidRDefault="00AA18AF" w:rsidP="000071D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 роде занятий;</w:t>
      </w:r>
    </w:p>
    <w:p w:rsidR="00AA18AF" w:rsidRPr="00AA18AF" w:rsidRDefault="00AA18AF" w:rsidP="000071D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 денежных выплатах;</w:t>
      </w:r>
    </w:p>
    <w:p w:rsidR="00AA18AF" w:rsidRPr="00AA18AF" w:rsidRDefault="00AA18AF" w:rsidP="000071D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 пенсии;</w:t>
      </w:r>
    </w:p>
    <w:p w:rsidR="00AA18AF" w:rsidRPr="00AA18AF" w:rsidRDefault="00AA18AF" w:rsidP="000071D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об имущественном положении;</w:t>
      </w:r>
    </w:p>
    <w:p w:rsidR="00AA18AF" w:rsidRPr="00AA18AF" w:rsidRDefault="00AA18AF" w:rsidP="000071D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 налоговых обязательствах;</w:t>
      </w:r>
    </w:p>
    <w:p w:rsidR="00AA18AF" w:rsidRPr="00AA18AF" w:rsidRDefault="00AA18AF" w:rsidP="000071D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об исполнении воинской обязанности;</w:t>
      </w:r>
    </w:p>
    <w:p w:rsidR="00AA18AF" w:rsidRPr="00AA18AF" w:rsidRDefault="00AA18AF" w:rsidP="000071DA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об инвалидности;</w:t>
      </w:r>
    </w:p>
    <w:p w:rsidR="00AA18AF" w:rsidRPr="00AA18AF" w:rsidRDefault="00AA18AF" w:rsidP="000071D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 наличии исполнительного производства на исполнении в органах принудительного исполнения;</w:t>
      </w:r>
    </w:p>
    <w:p w:rsidR="00AA18AF" w:rsidRPr="00AA18AF" w:rsidRDefault="00AA18AF" w:rsidP="000071DA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lastRenderedPageBreak/>
        <w:t>о смерти или объявлении физического лица умершим, признании безвестно отсутствующим, недееспособным, ограниченно дееспособным;</w:t>
      </w:r>
    </w:p>
    <w:p w:rsidR="00AA18AF" w:rsidRPr="00AA18AF" w:rsidRDefault="00AA18AF" w:rsidP="000071DA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иные данные, необходимые для исполнения взаимных прав и обязанностей.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Конкретный перечень персональных данных, обрабатываемых Оператором, определяется в соответствии с законодательством Республики Беларусь и локальными правовыми актами с учетом целей обработки персональных данных, указанных в пункте 9 Политики обработки персональных данных.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13. Оператор обрабатывает специальные персональные данные только при условии согласия субъекта персональных данных либо без согласия в случаях, предусмотренных законодательством.</w:t>
      </w:r>
    </w:p>
    <w:p w:rsid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14. Объем персональных данных, предоставленных иными субъектами, взаимодействие которых с Оператором создает необходимость обработки персональных данных, определяется самими субъектами.</w:t>
      </w:r>
    </w:p>
    <w:p w:rsidR="000071DA" w:rsidRPr="00AA18AF" w:rsidRDefault="000071DA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18AF" w:rsidRPr="00AA18AF" w:rsidRDefault="00AA18AF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b/>
          <w:bCs/>
          <w:sz w:val="30"/>
          <w:szCs w:val="30"/>
        </w:rPr>
        <w:t>ГЛАВА 4</w:t>
      </w:r>
    </w:p>
    <w:p w:rsidR="00AA18AF" w:rsidRDefault="00AA18AF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A18AF">
        <w:rPr>
          <w:rFonts w:ascii="Times New Roman" w:hAnsi="Times New Roman" w:cs="Times New Roman"/>
          <w:b/>
          <w:bCs/>
          <w:sz w:val="30"/>
          <w:szCs w:val="30"/>
        </w:rPr>
        <w:t>ПОРЯДОК ОБРАБОТКИ ПЕРСОНАЛЬНЫХ ДАННЫХ</w:t>
      </w:r>
    </w:p>
    <w:p w:rsidR="009220C4" w:rsidRPr="00AA18AF" w:rsidRDefault="009220C4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15. Обработка персональных данных осуществляется после принятия необходимых мер по их защите.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16. Оператор не вправе обрабатывать персональные данные субъекта персональных данных без его письменного согласия, за исключением случаев, предусмотренных статьей 6 Закона о защите персональных данных.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установленном законом порядке.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17. Передавая Оператору персональные данные, в том числе посредством интернет-ресурсов, субъект персональных данных подтверждает свое согласие на обработку соответствующей информации на условиях, изложенных в настоящем Положении.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18. Обработка персональных данных осуществляется Оператором следующими способами:</w:t>
      </w:r>
    </w:p>
    <w:p w:rsidR="00AA18AF" w:rsidRPr="00AA18AF" w:rsidRDefault="00AA18AF" w:rsidP="000071DA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неавтоматизированная обработка персональных данных;</w:t>
      </w:r>
    </w:p>
    <w:p w:rsidR="00AA18AF" w:rsidRPr="00AA18AF" w:rsidRDefault="00AA18AF" w:rsidP="000071DA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AA18AF" w:rsidRPr="00AA18AF" w:rsidRDefault="00AA18AF" w:rsidP="000071D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смешанная обработка персональных данных.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lastRenderedPageBreak/>
        <w:t xml:space="preserve">19. Райисполком при осуществлении </w:t>
      </w:r>
      <w:r w:rsidR="000071DA">
        <w:rPr>
          <w:rFonts w:ascii="Times New Roman" w:hAnsi="Times New Roman" w:cs="Times New Roman"/>
          <w:sz w:val="30"/>
          <w:szCs w:val="30"/>
        </w:rPr>
        <w:t xml:space="preserve">защиты </w:t>
      </w:r>
      <w:r w:rsidRPr="00AA18AF">
        <w:rPr>
          <w:rFonts w:ascii="Times New Roman" w:hAnsi="Times New Roman" w:cs="Times New Roman"/>
          <w:sz w:val="30"/>
          <w:szCs w:val="30"/>
        </w:rPr>
        <w:t>персональных данных:</w:t>
      </w:r>
    </w:p>
    <w:p w:rsidR="00AA18AF" w:rsidRPr="00AA18AF" w:rsidRDefault="00AA18AF" w:rsidP="000071DA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принимает меры, необходимые и достаточные для обеспечения выполнения требований законодательства и локальных правовых актов в области защиты персональных данных;</w:t>
      </w:r>
    </w:p>
    <w:p w:rsidR="00AA18AF" w:rsidRPr="00AA18AF" w:rsidRDefault="00AA18AF" w:rsidP="000071DA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AA18AF" w:rsidRPr="00AA18AF" w:rsidRDefault="00AA18AF" w:rsidP="000071DA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назначает лицо, ответственное за осуществление внутреннего контроля за обработкой персональных данных;</w:t>
      </w:r>
    </w:p>
    <w:p w:rsidR="00AA18AF" w:rsidRPr="00AA18AF" w:rsidRDefault="00AA18AF" w:rsidP="000071DA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издает локальные правовые акты, определяющие политику и вопросы обработки и защиты персональных данных;</w:t>
      </w:r>
    </w:p>
    <w:p w:rsidR="00AA18AF" w:rsidRPr="00AA18AF" w:rsidRDefault="00AA18AF" w:rsidP="000071DA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размещает на официальном сайте райисполкома в глобальной компьютерной сети Интернет настоящую Политику и обеспечивает неограниченный доступ к ней;</w:t>
      </w:r>
    </w:p>
    <w:p w:rsidR="00AA18AF" w:rsidRPr="00AA18AF" w:rsidRDefault="00AA18AF" w:rsidP="000071D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прекращает обработку и уничтожает персональные данные в случаях, предусмотренных законодательством в области персональных данных;</w:t>
      </w:r>
    </w:p>
    <w:p w:rsidR="00AA18AF" w:rsidRPr="00AA18AF" w:rsidRDefault="00AA18AF" w:rsidP="000071DA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совершает иные действия, предусмотренные законодательством в области персональных данных;</w:t>
      </w:r>
    </w:p>
    <w:p w:rsidR="00AA18AF" w:rsidRPr="00AA18AF" w:rsidRDefault="00AA18AF" w:rsidP="000071DA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законодательством;</w:t>
      </w:r>
    </w:p>
    <w:p w:rsidR="00AA18AF" w:rsidRPr="00AA18AF" w:rsidRDefault="00AA18AF" w:rsidP="000071DA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вправе поручить обработку персональных данных от имени райисполкома или в его интересах уполномоченному лицу на основании заключаемого с этим лицом договора с учетом требований законодательства о защите персональных данных.</w:t>
      </w:r>
    </w:p>
    <w:p w:rsid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20. Доступ к обрабатываемым в райисполкоме персональным данным разрешается только работникам райисполкома в соответствии с должностными обязанностями.</w:t>
      </w:r>
    </w:p>
    <w:p w:rsidR="000071DA" w:rsidRPr="00AA18AF" w:rsidRDefault="000071DA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18AF" w:rsidRPr="00AA18AF" w:rsidRDefault="00AA18AF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b/>
          <w:bCs/>
          <w:sz w:val="30"/>
          <w:szCs w:val="30"/>
        </w:rPr>
        <w:t>ГЛАВА 5</w:t>
      </w:r>
    </w:p>
    <w:p w:rsidR="00AA18AF" w:rsidRDefault="00AA18AF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A18AF">
        <w:rPr>
          <w:rFonts w:ascii="Times New Roman" w:hAnsi="Times New Roman" w:cs="Times New Roman"/>
          <w:b/>
          <w:bCs/>
          <w:sz w:val="30"/>
          <w:szCs w:val="30"/>
        </w:rPr>
        <w:t>ПРАВА И ОБЯЗАННОСТИ ОПЕРАТОРА И СУБЪЕКТА ПЕРСОНАЛЬНЫХ ДАННЫХ</w:t>
      </w:r>
    </w:p>
    <w:p w:rsidR="009220C4" w:rsidRPr="00AA18AF" w:rsidRDefault="009220C4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21. Оператор имеет право:</w:t>
      </w:r>
    </w:p>
    <w:p w:rsidR="00AA18AF" w:rsidRPr="00AA18AF" w:rsidRDefault="00AA18AF" w:rsidP="000071D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получать от субъекта персональных данных достоверную информацию и (или) документы, содержащие персональные данные;</w:t>
      </w:r>
    </w:p>
    <w:p w:rsidR="00AA18AF" w:rsidRPr="00AA18AF" w:rsidRDefault="00AA18AF" w:rsidP="000071D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lastRenderedPageBreak/>
        <w:t>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AA18AF" w:rsidRPr="00AA18AF" w:rsidRDefault="00AA18AF" w:rsidP="000071D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в случае отзыва субъектом персональных данных согласия на обработку персональных данных продолжить без его согласия обработку персональных данных при наличии оснований, указанных в Законе о защите персональных данных;</w:t>
      </w:r>
    </w:p>
    <w:p w:rsidR="00AA18AF" w:rsidRPr="00AA18AF" w:rsidRDefault="00AA18AF" w:rsidP="000071DA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в случае необходимости для достижения целей обработки персональных данных передавать их третьим лицам с соблюдением требований законодательства; самостоятельно определять состав и перечень мер, необходимых и достаточных для обеспечения выполнения обязанностей, предусмотренных Законом о защите персональных данных и принятыми в соответствии с ним  нормативными правовыми актами, если иное не предусмотрено Законом о защите персональных данных.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22. Оператор обязан:</w:t>
      </w:r>
    </w:p>
    <w:p w:rsidR="00AA18AF" w:rsidRPr="00AA18AF" w:rsidRDefault="00AA18AF" w:rsidP="000071DA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разъяснять субъекту персональных данных его права, связанные с обработкой персональных данных;</w:t>
      </w:r>
    </w:p>
    <w:p w:rsidR="00AA18AF" w:rsidRPr="00AA18AF" w:rsidRDefault="00AA18AF" w:rsidP="000071DA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получать согласие субъекта персональных данных на обработку персональных данных, за исключением случаев, предусмотренных Законом о защите персональных данных и иными законодательными актами;</w:t>
      </w:r>
    </w:p>
    <w:p w:rsidR="00AA18AF" w:rsidRPr="00AA18AF" w:rsidRDefault="00AA18AF" w:rsidP="000071DA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обеспечивать защиту персональных данных в процессе их обработки;</w:t>
      </w:r>
    </w:p>
    <w:p w:rsidR="00AA18AF" w:rsidRPr="00AA18AF" w:rsidRDefault="00AA18AF" w:rsidP="000071DA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и иными законодательными актами;</w:t>
      </w:r>
    </w:p>
    <w:p w:rsidR="00AA18AF" w:rsidRPr="00AA18AF" w:rsidRDefault="00AA18AF" w:rsidP="000071DA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AA18AF" w:rsidRPr="00AA18AF" w:rsidRDefault="00AA18AF" w:rsidP="000071DA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AA18AF" w:rsidRPr="00AA18AF" w:rsidRDefault="00AA18AF" w:rsidP="000071DA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 xml:space="preserve">уведомлять уполномоченный орган по защите прав субъектов персональных данных о нарушениях систем защиты персональных данных не позднее трех рабочих дней после того, как Оператору стало </w:t>
      </w:r>
      <w:r w:rsidRPr="00AA18AF">
        <w:rPr>
          <w:rFonts w:ascii="Times New Roman" w:hAnsi="Times New Roman" w:cs="Times New Roman"/>
          <w:sz w:val="30"/>
          <w:szCs w:val="30"/>
        </w:rPr>
        <w:lastRenderedPageBreak/>
        <w:t>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AA18AF" w:rsidRPr="00AA18AF" w:rsidRDefault="00AA18AF" w:rsidP="000071DA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AA18AF" w:rsidRPr="00AA18AF" w:rsidRDefault="00AA18AF" w:rsidP="000071DA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AA18AF" w:rsidRPr="00AA18AF" w:rsidRDefault="00AA18AF" w:rsidP="000071DA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выполнять иные обязанности, предусмотренные Законом и иными законодательными актами.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23. Субъект персональных данных имеет право:</w:t>
      </w:r>
    </w:p>
    <w:p w:rsidR="00AA18AF" w:rsidRPr="00AA18AF" w:rsidRDefault="00AA18AF" w:rsidP="000071DA">
      <w:pPr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получать информацию, касающуюся обработки его персональных данных;</w:t>
      </w:r>
    </w:p>
    <w:p w:rsidR="00AA18AF" w:rsidRPr="00AA18AF" w:rsidRDefault="00AA18AF" w:rsidP="000071DA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получать от Оператора информацию о предоставлении своих персональных данных третьим лицам на условиях, определенных Законом о защите персональных данных;</w:t>
      </w:r>
    </w:p>
    <w:p w:rsidR="00AA18AF" w:rsidRPr="00AA18AF" w:rsidRDefault="00AA18AF" w:rsidP="000071DA">
      <w:pPr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отзывать согласие на обработку персональных данных;</w:t>
      </w:r>
    </w:p>
    <w:p w:rsidR="00AA18AF" w:rsidRPr="00AA18AF" w:rsidRDefault="00AA18AF" w:rsidP="000071DA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получить любые разъяснения по интересующим вопросам, касающимся обработки его персональных данных, направив Оператору обращение в письменной или электронной форме;</w:t>
      </w:r>
    </w:p>
    <w:p w:rsidR="00AA18AF" w:rsidRPr="00AA18AF" w:rsidRDefault="00AA18AF" w:rsidP="000071DA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AA18AF" w:rsidRPr="00AA18AF" w:rsidRDefault="00AA18AF" w:rsidP="000071DA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требовать от Оператора: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изменения его персональных данных в случае, если персональные данные являются неполными или устаревшими;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о защите персональных данных и иными законодательными актами;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осуществления иных прав, предусмотренных законодательством Республики Беларусь.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24. Субъект персональных данных обязан:</w:t>
      </w:r>
    </w:p>
    <w:p w:rsidR="00AA18AF" w:rsidRPr="00AA18AF" w:rsidRDefault="00AA18AF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предоставлять Оператору достоверные данные о себе;</w:t>
      </w:r>
    </w:p>
    <w:p w:rsidR="009220C4" w:rsidRPr="0035522C" w:rsidRDefault="00AA18AF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 xml:space="preserve">сообщать Оператору об уточнении (обновлении, изменении) своих персональных данных. Лица, передавшие Оператору недостоверные сведения о себе, либо сведения о другом субъекте </w:t>
      </w:r>
      <w:r w:rsidRPr="00AA18AF">
        <w:rPr>
          <w:rFonts w:ascii="Times New Roman" w:hAnsi="Times New Roman" w:cs="Times New Roman"/>
          <w:sz w:val="30"/>
          <w:szCs w:val="30"/>
        </w:rPr>
        <w:lastRenderedPageBreak/>
        <w:t>персональных данных без согласия последнего, несут ответственность в соответствии с законодательством Республики Беларусь.</w:t>
      </w:r>
    </w:p>
    <w:p w:rsidR="009220C4" w:rsidRDefault="009220C4" w:rsidP="0000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A18AF" w:rsidRPr="00AA18AF" w:rsidRDefault="00AA18AF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b/>
          <w:bCs/>
          <w:sz w:val="30"/>
          <w:szCs w:val="30"/>
        </w:rPr>
        <w:t>ГЛАВА 6</w:t>
      </w:r>
    </w:p>
    <w:p w:rsidR="00AA18AF" w:rsidRDefault="00AA18AF" w:rsidP="00007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A18AF">
        <w:rPr>
          <w:rFonts w:ascii="Times New Roman" w:hAnsi="Times New Roman" w:cs="Times New Roman"/>
          <w:b/>
          <w:bCs/>
          <w:sz w:val="30"/>
          <w:szCs w:val="30"/>
        </w:rPr>
        <w:t>ЗАКЛЮЧИТЕЛЬНЫЕ ПОЛОЖЕНИЯ</w:t>
      </w:r>
    </w:p>
    <w:p w:rsidR="009220C4" w:rsidRPr="00AA18AF" w:rsidRDefault="009220C4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25.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26. Безопасность персональных данных, обрабатываемых Оператором, обеспечивается посредств</w:t>
      </w:r>
      <w:r w:rsidR="003E44C4">
        <w:rPr>
          <w:rFonts w:ascii="Times New Roman" w:hAnsi="Times New Roman" w:cs="Times New Roman"/>
          <w:sz w:val="30"/>
          <w:szCs w:val="30"/>
        </w:rPr>
        <w:t>ом</w:t>
      </w:r>
      <w:r w:rsidRPr="00AA18AF">
        <w:rPr>
          <w:rFonts w:ascii="Times New Roman" w:hAnsi="Times New Roman" w:cs="Times New Roman"/>
          <w:sz w:val="30"/>
          <w:szCs w:val="30"/>
        </w:rPr>
        <w:t xml:space="preserve"> реализации правовых, организационных и технических мер, необходимых для выполнения в полном объеме требований законодательства в области защиты персональных данных.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27. Ответственность лиц, имеющих доступ к персональным данным, определяется действующим законодательством Республики Беларусь. Оператор имеет право изменять настоящую Политику в одностороннем порядке без предварительного согласования и последующего уведомления субъекта персональных данных.</w:t>
      </w:r>
    </w:p>
    <w:p w:rsidR="00AA18AF" w:rsidRPr="00AA18AF" w:rsidRDefault="00AA18AF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8AF">
        <w:rPr>
          <w:rFonts w:ascii="Times New Roman" w:hAnsi="Times New Roman" w:cs="Times New Roman"/>
          <w:sz w:val="30"/>
          <w:szCs w:val="30"/>
        </w:rPr>
        <w:t>28. Вопросы, касающиеся обработки персональных данных, не закрепленные в настоящей Политике, регулируются законодательством.</w:t>
      </w:r>
    </w:p>
    <w:p w:rsidR="00C83629" w:rsidRPr="00AA18AF" w:rsidRDefault="00C83629" w:rsidP="0000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83629" w:rsidRPr="00AA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97BE3"/>
    <w:multiLevelType w:val="multilevel"/>
    <w:tmpl w:val="EA80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41CCC"/>
    <w:multiLevelType w:val="multilevel"/>
    <w:tmpl w:val="EC14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A6BB6"/>
    <w:multiLevelType w:val="multilevel"/>
    <w:tmpl w:val="E1C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55886"/>
    <w:multiLevelType w:val="multilevel"/>
    <w:tmpl w:val="9CB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F77F08"/>
    <w:multiLevelType w:val="multilevel"/>
    <w:tmpl w:val="35A2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1E5DFB"/>
    <w:multiLevelType w:val="multilevel"/>
    <w:tmpl w:val="4E5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553CB2"/>
    <w:multiLevelType w:val="multilevel"/>
    <w:tmpl w:val="55D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9F6489"/>
    <w:multiLevelType w:val="multilevel"/>
    <w:tmpl w:val="738C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312820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73469567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37658919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95941032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44893588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212410556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40083088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52123853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47097838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23358429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16774757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27690548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60172263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21099870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749340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81791406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79687473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23770914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22356779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51223273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73697357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28608798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31977477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198542807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63552485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60674083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149626492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177631805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51033622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57386028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73080555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60720324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13808616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 w16cid:durableId="11817046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 w16cid:durableId="10750629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 w16cid:durableId="164418909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27455525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87982223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 w16cid:durableId="60612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 w16cid:durableId="155373703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 w16cid:durableId="2464247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 w16cid:durableId="287275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 w16cid:durableId="13148829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 w16cid:durableId="4470930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 w16cid:durableId="12381268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 w16cid:durableId="192918920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 w16cid:durableId="34741548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 w16cid:durableId="23659213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 w16cid:durableId="51356854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 w16cid:durableId="205699858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1" w16cid:durableId="124657489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2" w16cid:durableId="192494605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3" w16cid:durableId="34848643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4" w16cid:durableId="81063942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5" w16cid:durableId="88526506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6" w16cid:durableId="124495058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7" w16cid:durableId="28412145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8" w16cid:durableId="202659040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9" w16cid:durableId="113733695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 w16cid:durableId="84301274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1" w16cid:durableId="83213866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2" w16cid:durableId="92827225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3" w16cid:durableId="22965797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4" w16cid:durableId="184735874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5" w16cid:durableId="102907036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6" w16cid:durableId="86691039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7" w16cid:durableId="28442658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AF"/>
    <w:rsid w:val="000071DA"/>
    <w:rsid w:val="0035522C"/>
    <w:rsid w:val="003E44C4"/>
    <w:rsid w:val="005D7E96"/>
    <w:rsid w:val="00756D5B"/>
    <w:rsid w:val="009220C4"/>
    <w:rsid w:val="00AA18AF"/>
    <w:rsid w:val="00C775B9"/>
    <w:rsid w:val="00C83629"/>
    <w:rsid w:val="00D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BBAD"/>
  <w15:chartTrackingRefBased/>
  <w15:docId w15:val="{32D2471C-7350-436E-A2BE-AB5D94DC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2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5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Светлана Михайловна</dc:creator>
  <cp:keywords/>
  <dc:description/>
  <cp:lastModifiedBy>Акимова Светлана Геннадьевна</cp:lastModifiedBy>
  <cp:revision>2</cp:revision>
  <cp:lastPrinted>2024-03-13T06:03:00Z</cp:lastPrinted>
  <dcterms:created xsi:type="dcterms:W3CDTF">2024-03-25T08:20:00Z</dcterms:created>
  <dcterms:modified xsi:type="dcterms:W3CDTF">2024-03-25T08:20:00Z</dcterms:modified>
</cp:coreProperties>
</file>