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65" w:rsidRPr="00C6221C" w:rsidRDefault="00537565" w:rsidP="00C6221C">
      <w:pPr>
        <w:pStyle w:val="2"/>
        <w:spacing w:before="0" w:beforeAutospacing="0" w:after="0" w:afterAutospacing="0"/>
        <w:ind w:firstLine="709"/>
        <w:rPr>
          <w:sz w:val="32"/>
          <w:szCs w:val="32"/>
        </w:rPr>
      </w:pPr>
      <w:r w:rsidRPr="00C6221C">
        <w:rPr>
          <w:sz w:val="32"/>
          <w:szCs w:val="32"/>
        </w:rPr>
        <w:t xml:space="preserve">Кассовый чек гарантирует </w:t>
      </w:r>
      <w:r w:rsidR="00C6221C" w:rsidRPr="00C6221C">
        <w:rPr>
          <w:sz w:val="32"/>
          <w:szCs w:val="32"/>
        </w:rPr>
        <w:t xml:space="preserve">Вам </w:t>
      </w:r>
      <w:r w:rsidRPr="00C6221C">
        <w:rPr>
          <w:sz w:val="32"/>
          <w:szCs w:val="32"/>
        </w:rPr>
        <w:t>защиту прав потребителей</w:t>
      </w:r>
    </w:p>
    <w:p w:rsidR="00C6221C" w:rsidRPr="00C6221C" w:rsidRDefault="00C6221C" w:rsidP="00C6221C">
      <w:pPr>
        <w:pStyle w:val="2"/>
        <w:spacing w:before="0" w:beforeAutospacing="0" w:after="0" w:afterAutospacing="0"/>
        <w:ind w:firstLine="709"/>
        <w:jc w:val="both"/>
        <w:rPr>
          <w:sz w:val="30"/>
          <w:szCs w:val="30"/>
        </w:rPr>
      </w:pPr>
      <w:bookmarkStart w:id="0" w:name="_GoBack"/>
      <w:bookmarkEnd w:id="0"/>
    </w:p>
    <w:p w:rsidR="00537565" w:rsidRPr="00C6221C" w:rsidRDefault="00537565" w:rsidP="00C6221C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6221C">
        <w:rPr>
          <w:sz w:val="30"/>
          <w:szCs w:val="30"/>
        </w:rPr>
        <w:t xml:space="preserve">Все мы приобретаем товары, оплачиваем работы, услуги и случается, что продавец не выдает чек, который подтверждает их оплату. Разберемся в такой ситуации и ее последствиях. </w:t>
      </w:r>
    </w:p>
    <w:p w:rsidR="00537565" w:rsidRPr="00C6221C" w:rsidRDefault="00537565" w:rsidP="00C6221C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6221C">
        <w:rPr>
          <w:sz w:val="30"/>
          <w:szCs w:val="30"/>
        </w:rPr>
        <w:t xml:space="preserve">При реализации товаров (работ, услуг) продавец обязан осуществлять прием средств платежа (наличные денежные средства, денежные средства при расчетах с использованием банковских платежных карточек) с использованием кассового оборудования и выдать покупателю (потребителю) платежный документ (кассовый чек), подтверждающий оплату товаров (работ, услуг). </w:t>
      </w:r>
    </w:p>
    <w:p w:rsidR="00537565" w:rsidRPr="00C6221C" w:rsidRDefault="00537565" w:rsidP="00C6221C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6221C">
        <w:rPr>
          <w:sz w:val="30"/>
          <w:szCs w:val="30"/>
        </w:rPr>
        <w:t xml:space="preserve">Чек может выдаваться покупателю (потребителю) на бумажном носителе или в электронном виде, если покупатель согласен на получение чека только в электронном виде. В этом случае продавцу не нужно его выдать на бумажном. Согласие покупателя на выдачу чека в электронном виде может выражаться в устной форме, но до момента приема кассиром денежных средств. </w:t>
      </w:r>
    </w:p>
    <w:p w:rsidR="00537565" w:rsidRPr="00C6221C" w:rsidRDefault="00537565" w:rsidP="00C6221C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6221C">
        <w:rPr>
          <w:sz w:val="30"/>
          <w:szCs w:val="30"/>
        </w:rPr>
        <w:t xml:space="preserve">Если расчет произведен банковской карточкой, вместе с карт-чеком покупателю также выдается кассовый чек. </w:t>
      </w:r>
    </w:p>
    <w:p w:rsidR="00537565" w:rsidRPr="00C6221C" w:rsidRDefault="00537565" w:rsidP="00C6221C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6221C">
        <w:rPr>
          <w:sz w:val="30"/>
          <w:szCs w:val="30"/>
        </w:rPr>
        <w:t xml:space="preserve">Что касается сферы перевозок пассажиров, то при поездках в автомобилях-такси водитель обязан после поездки при оплате наличными денежными средствами выдать пассажиру чек. В случаях безналичной оплаты с использованием электронных информационных систем – направить на электронную почту или в личный кабинет заказчика электронную квитанцию. </w:t>
      </w:r>
    </w:p>
    <w:p w:rsidR="00537565" w:rsidRPr="00C6221C" w:rsidRDefault="00537565" w:rsidP="00C6221C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6221C">
        <w:rPr>
          <w:sz w:val="30"/>
          <w:szCs w:val="30"/>
        </w:rPr>
        <w:t xml:space="preserve">Водитель маршрутного такси также обязан выдать билет (кассовый чек) в момент оплаты поездки каждому пассажиру. </w:t>
      </w:r>
    </w:p>
    <w:p w:rsidR="00537565" w:rsidRPr="00C6221C" w:rsidRDefault="00537565" w:rsidP="00C6221C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6221C">
        <w:rPr>
          <w:sz w:val="30"/>
          <w:szCs w:val="30"/>
        </w:rPr>
        <w:t xml:space="preserve">Если продавец принял средства платежа без использования кассового оборудования и, соответственно, не выдал чек, то покупка, оказанные услуги, выполненные работы не подтверждены, денежная выручка сокрыта, налоги в бюджет не уплачены. </w:t>
      </w:r>
    </w:p>
    <w:p w:rsidR="00537565" w:rsidRPr="00C6221C" w:rsidRDefault="00537565" w:rsidP="00C6221C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6221C">
        <w:rPr>
          <w:sz w:val="30"/>
          <w:szCs w:val="30"/>
        </w:rPr>
        <w:t xml:space="preserve">В результате возникают негативные последствия такой ситуации: для государственного бюджета в виде не поступивших налогов, для покупателя – отсутствие гарантии защиты прав потребителя, а для продавца – ответственность в виде штрафов. </w:t>
      </w:r>
    </w:p>
    <w:p w:rsidR="00537565" w:rsidRPr="00C6221C" w:rsidRDefault="00537565" w:rsidP="00C6221C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6221C">
        <w:rPr>
          <w:sz w:val="30"/>
          <w:szCs w:val="30"/>
        </w:rPr>
        <w:t xml:space="preserve">За нарушение законодательства предусмотрена административная ответственность по статье 13.14 КоАП - налагается штраф в размере до 30 базовых величин, на индивидуального предпринимателя - до 50 базовых величин, на юридическое лицо - до 100 базовых величин. </w:t>
      </w:r>
    </w:p>
    <w:p w:rsidR="00537565" w:rsidRPr="00C6221C" w:rsidRDefault="00537565" w:rsidP="00C6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22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Граждане, если при оплате товаров (работ, услуг) вам «забыли» выдать документ, подтверждающий оплату, потребуйте его, тем самым вы предотвратите нарушение законодательства. </w:t>
      </w:r>
    </w:p>
    <w:p w:rsidR="00077448" w:rsidRPr="00537565" w:rsidRDefault="00537565" w:rsidP="00C6221C">
      <w:pPr>
        <w:spacing w:after="0" w:line="240" w:lineRule="auto"/>
        <w:ind w:firstLine="709"/>
        <w:jc w:val="both"/>
      </w:pPr>
      <w:r w:rsidRPr="00C622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Информацию о несоблюдении требований законодательства можно сообщить в контакт-центр МНС по телефонам +375 17 229 79 79 или 189. </w:t>
      </w:r>
    </w:p>
    <w:sectPr w:rsidR="00077448" w:rsidRPr="00537565" w:rsidSect="00C6221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828F3"/>
    <w:multiLevelType w:val="multilevel"/>
    <w:tmpl w:val="4902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AF"/>
    <w:rsid w:val="00064914"/>
    <w:rsid w:val="003C0B2C"/>
    <w:rsid w:val="00537565"/>
    <w:rsid w:val="00B91DAF"/>
    <w:rsid w:val="00C6221C"/>
    <w:rsid w:val="00F7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5B336-7F91-42C3-A965-6E4F4DFC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49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9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Довгаль Татьяна Николаевна</dc:creator>
  <cp:keywords/>
  <dc:description/>
  <cp:lastModifiedBy>Довгаль Татьяна Николаевна</cp:lastModifiedBy>
  <cp:revision>3</cp:revision>
  <dcterms:created xsi:type="dcterms:W3CDTF">2024-05-17T08:26:00Z</dcterms:created>
  <dcterms:modified xsi:type="dcterms:W3CDTF">2024-05-17T08:33:00Z</dcterms:modified>
</cp:coreProperties>
</file>