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9EC3" w14:textId="77777777" w:rsidR="00AA2151" w:rsidRDefault="00615ABF" w:rsidP="00B522F7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="00D56063">
        <w:rPr>
          <w:b/>
          <w:sz w:val="30"/>
          <w:szCs w:val="30"/>
        </w:rPr>
        <w:t xml:space="preserve"> </w:t>
      </w:r>
      <w:r w:rsidR="00AA2151">
        <w:rPr>
          <w:b/>
          <w:sz w:val="30"/>
          <w:szCs w:val="30"/>
        </w:rPr>
        <w:t>разрешении земельных споров</w:t>
      </w:r>
    </w:p>
    <w:p w14:paraId="5CD48189" w14:textId="0275E53D" w:rsidR="00691C41" w:rsidRDefault="00691C41" w:rsidP="00691C41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14:paraId="1408B892" w14:textId="285CF73A" w:rsidR="00AA2151" w:rsidRDefault="00AA2151" w:rsidP="00AA2151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Основы правового регулирования порядка разрешения земельных споров установлены </w:t>
      </w:r>
      <w:r w:rsidRPr="00AA2151">
        <w:rPr>
          <w:iCs/>
          <w:sz w:val="30"/>
          <w:szCs w:val="30"/>
        </w:rPr>
        <w:t>Кодекс</w:t>
      </w:r>
      <w:r>
        <w:rPr>
          <w:iCs/>
          <w:sz w:val="30"/>
          <w:szCs w:val="30"/>
        </w:rPr>
        <w:t>ом</w:t>
      </w:r>
      <w:r w:rsidRPr="00AA2151">
        <w:rPr>
          <w:iCs/>
          <w:sz w:val="30"/>
          <w:szCs w:val="30"/>
        </w:rPr>
        <w:t xml:space="preserve"> Республики Беларусь о земле</w:t>
      </w:r>
      <w:r w:rsidR="00355B95">
        <w:rPr>
          <w:iCs/>
          <w:sz w:val="30"/>
          <w:szCs w:val="30"/>
        </w:rPr>
        <w:t xml:space="preserve"> (далее – Кодекс о земле)</w:t>
      </w:r>
      <w:r>
        <w:rPr>
          <w:iCs/>
          <w:sz w:val="30"/>
          <w:szCs w:val="30"/>
        </w:rPr>
        <w:t xml:space="preserve">, </w:t>
      </w:r>
      <w:r w:rsidR="00355B95">
        <w:rPr>
          <w:iCs/>
          <w:sz w:val="30"/>
          <w:szCs w:val="30"/>
        </w:rPr>
        <w:t xml:space="preserve">а также </w:t>
      </w:r>
      <w:r>
        <w:rPr>
          <w:iCs/>
          <w:sz w:val="30"/>
          <w:szCs w:val="30"/>
        </w:rPr>
        <w:t>П</w:t>
      </w:r>
      <w:r w:rsidRPr="00AA2151">
        <w:rPr>
          <w:iCs/>
          <w:sz w:val="30"/>
          <w:szCs w:val="30"/>
        </w:rPr>
        <w:t>оложение</w:t>
      </w:r>
      <w:r>
        <w:rPr>
          <w:iCs/>
          <w:sz w:val="30"/>
          <w:szCs w:val="30"/>
        </w:rPr>
        <w:t xml:space="preserve">м </w:t>
      </w:r>
      <w:r w:rsidRPr="00AA2151">
        <w:rPr>
          <w:iCs/>
          <w:sz w:val="30"/>
          <w:szCs w:val="30"/>
        </w:rPr>
        <w:t xml:space="preserve">о порядке рассмотрения земельных споров </w:t>
      </w:r>
      <w:r w:rsidR="00355B95">
        <w:rPr>
          <w:iCs/>
          <w:sz w:val="30"/>
          <w:szCs w:val="30"/>
        </w:rPr>
        <w:t>М</w:t>
      </w:r>
      <w:r w:rsidRPr="00AA2151">
        <w:rPr>
          <w:iCs/>
          <w:sz w:val="30"/>
          <w:szCs w:val="30"/>
        </w:rPr>
        <w:t>инским городским, городскими (городов областного подчинения), районными исполнительными комитетами и образования комиссий по подготовке материалов по рассмотрению земельных споров</w:t>
      </w:r>
      <w:r w:rsidR="00355B95">
        <w:rPr>
          <w:iCs/>
          <w:sz w:val="30"/>
          <w:szCs w:val="30"/>
        </w:rPr>
        <w:t>, утвержденным п</w:t>
      </w:r>
      <w:r w:rsidRPr="00AA2151">
        <w:rPr>
          <w:iCs/>
          <w:sz w:val="30"/>
          <w:szCs w:val="30"/>
        </w:rPr>
        <w:t>остановление</w:t>
      </w:r>
      <w:r w:rsidR="00355B95">
        <w:rPr>
          <w:iCs/>
          <w:sz w:val="30"/>
          <w:szCs w:val="30"/>
        </w:rPr>
        <w:t>м</w:t>
      </w:r>
      <w:r w:rsidRPr="00AA2151">
        <w:rPr>
          <w:iCs/>
          <w:sz w:val="30"/>
          <w:szCs w:val="30"/>
        </w:rPr>
        <w:t xml:space="preserve"> Совета Министров Республики Беларусь от 13.01.2023 </w:t>
      </w:r>
      <w:r w:rsidR="00355B95">
        <w:rPr>
          <w:iCs/>
          <w:sz w:val="30"/>
          <w:szCs w:val="30"/>
        </w:rPr>
        <w:t>№</w:t>
      </w:r>
      <w:r w:rsidRPr="00AA2151">
        <w:rPr>
          <w:iCs/>
          <w:sz w:val="30"/>
          <w:szCs w:val="30"/>
        </w:rPr>
        <w:t>32</w:t>
      </w:r>
      <w:r w:rsidR="00355B95">
        <w:rPr>
          <w:iCs/>
          <w:sz w:val="30"/>
          <w:szCs w:val="30"/>
        </w:rPr>
        <w:t xml:space="preserve"> (далее – Положение).</w:t>
      </w:r>
    </w:p>
    <w:p w14:paraId="2874012F" w14:textId="11102A22" w:rsidR="00AA2151" w:rsidRDefault="00355B95" w:rsidP="00355B95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В силу ст.1 </w:t>
      </w:r>
      <w:r w:rsidRPr="00AA2151">
        <w:rPr>
          <w:iCs/>
          <w:sz w:val="30"/>
          <w:szCs w:val="30"/>
        </w:rPr>
        <w:t>Кодекс</w:t>
      </w:r>
      <w:r>
        <w:rPr>
          <w:iCs/>
          <w:sz w:val="30"/>
          <w:szCs w:val="30"/>
        </w:rPr>
        <w:t>а</w:t>
      </w:r>
      <w:r w:rsidRPr="00AA2151">
        <w:rPr>
          <w:iCs/>
          <w:sz w:val="30"/>
          <w:szCs w:val="30"/>
        </w:rPr>
        <w:t xml:space="preserve"> о земле</w:t>
      </w:r>
      <w:r>
        <w:rPr>
          <w:iCs/>
          <w:sz w:val="30"/>
          <w:szCs w:val="30"/>
        </w:rPr>
        <w:t xml:space="preserve"> земельным спором является </w:t>
      </w:r>
      <w:r w:rsidR="00AA2151" w:rsidRPr="00AA2151">
        <w:rPr>
          <w:iCs/>
          <w:sz w:val="30"/>
          <w:szCs w:val="30"/>
        </w:rPr>
        <w:t>неразрешенный конфликт между субъектами земельных отношений</w:t>
      </w:r>
      <w:r>
        <w:rPr>
          <w:iCs/>
          <w:sz w:val="30"/>
          <w:szCs w:val="30"/>
        </w:rPr>
        <w:t>.</w:t>
      </w:r>
    </w:p>
    <w:p w14:paraId="00BEAD5E" w14:textId="40CF9B20" w:rsidR="00355B95" w:rsidRPr="00355B95" w:rsidRDefault="00355B95" w:rsidP="00355B95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Следует отметить, что с 01.01.2023 </w:t>
      </w:r>
      <w:r w:rsidRPr="00355B95">
        <w:rPr>
          <w:iCs/>
          <w:sz w:val="30"/>
          <w:szCs w:val="30"/>
        </w:rPr>
        <w:t>в соответствии со ст</w:t>
      </w:r>
      <w:r>
        <w:rPr>
          <w:iCs/>
          <w:sz w:val="30"/>
          <w:szCs w:val="30"/>
        </w:rPr>
        <w:t>.</w:t>
      </w:r>
      <w:r w:rsidRPr="00355B95">
        <w:rPr>
          <w:iCs/>
          <w:sz w:val="30"/>
          <w:szCs w:val="30"/>
        </w:rPr>
        <w:t>108 Кодекса о земле земельные споры подлежат разрешению</w:t>
      </w:r>
      <w:r>
        <w:rPr>
          <w:iCs/>
          <w:sz w:val="30"/>
          <w:szCs w:val="30"/>
        </w:rPr>
        <w:t>:</w:t>
      </w:r>
    </w:p>
    <w:p w14:paraId="2E0D8F98" w14:textId="7878F7F8" w:rsidR="00355B95" w:rsidRPr="00355B95" w:rsidRDefault="00355B95" w:rsidP="00355B95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355B95">
        <w:rPr>
          <w:iCs/>
          <w:sz w:val="30"/>
          <w:szCs w:val="30"/>
        </w:rPr>
        <w:t xml:space="preserve">Минским городским, городскими (городов областного подчинения), районными исполнительными комитетами </w:t>
      </w:r>
      <w:r>
        <w:rPr>
          <w:iCs/>
          <w:sz w:val="30"/>
          <w:szCs w:val="30"/>
        </w:rPr>
        <w:t xml:space="preserve">– </w:t>
      </w:r>
      <w:r w:rsidRPr="00355B95">
        <w:rPr>
          <w:iCs/>
          <w:sz w:val="30"/>
          <w:szCs w:val="30"/>
        </w:rPr>
        <w:t>связанные с границами земельных участков независимо от вида права на эти земельные участки, в отношении которых либо в отношении одного из которых фиксированная граница не устанавливалась;</w:t>
      </w:r>
    </w:p>
    <w:p w14:paraId="1B1C57C6" w14:textId="49AA1E3E" w:rsidR="00355B95" w:rsidRPr="00355B95" w:rsidRDefault="00355B95" w:rsidP="00355B95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355B95">
        <w:rPr>
          <w:iCs/>
          <w:sz w:val="30"/>
          <w:szCs w:val="30"/>
        </w:rPr>
        <w:t xml:space="preserve">судами </w:t>
      </w:r>
      <w:r>
        <w:rPr>
          <w:iCs/>
          <w:sz w:val="30"/>
          <w:szCs w:val="30"/>
        </w:rPr>
        <w:t xml:space="preserve">– </w:t>
      </w:r>
      <w:r w:rsidRPr="00355B95">
        <w:rPr>
          <w:iCs/>
          <w:sz w:val="30"/>
          <w:szCs w:val="30"/>
        </w:rPr>
        <w:t>связанные с правом частной собственности на земельные участки, наследованием земельных участков, возмещением убытков, а также между участниками совместного домовладения, лицами, имеющими капитальные строения (здания, сооружения) в общей собственности;</w:t>
      </w:r>
    </w:p>
    <w:p w14:paraId="6588B1C0" w14:textId="2BAFF39A" w:rsidR="00355B95" w:rsidRPr="00355B95" w:rsidRDefault="00355B95" w:rsidP="00355B95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355B95">
        <w:rPr>
          <w:iCs/>
          <w:sz w:val="30"/>
          <w:szCs w:val="30"/>
        </w:rPr>
        <w:t xml:space="preserve">Минским городским, городскими (городов областного подчинения), районными исполнительными комитетами и (или) судами </w:t>
      </w:r>
      <w:r>
        <w:rPr>
          <w:iCs/>
          <w:sz w:val="30"/>
          <w:szCs w:val="30"/>
        </w:rPr>
        <w:t xml:space="preserve">– </w:t>
      </w:r>
      <w:r w:rsidRPr="00355B95">
        <w:rPr>
          <w:iCs/>
          <w:sz w:val="30"/>
          <w:szCs w:val="30"/>
        </w:rPr>
        <w:t>иные земельные споры.</w:t>
      </w:r>
    </w:p>
    <w:p w14:paraId="58EA8DE1" w14:textId="18213529" w:rsidR="00355B95" w:rsidRPr="00355B95" w:rsidRDefault="00355B95" w:rsidP="00355B95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  <w:u w:val="single"/>
        </w:rPr>
      </w:pPr>
      <w:r w:rsidRPr="00355B95">
        <w:rPr>
          <w:iCs/>
          <w:sz w:val="30"/>
          <w:szCs w:val="30"/>
          <w:u w:val="single"/>
        </w:rPr>
        <w:t>Сельские, поселковые исполнительные комитеты не вправе рассматривать земельные споры.</w:t>
      </w:r>
    </w:p>
    <w:p w14:paraId="67E033F7" w14:textId="77777777" w:rsidR="00355B95" w:rsidRDefault="00355B95" w:rsidP="00355B95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355B95">
        <w:rPr>
          <w:iCs/>
          <w:sz w:val="30"/>
          <w:szCs w:val="30"/>
        </w:rPr>
        <w:t>Земельные споры рассматриваются по заявлению одной из заинтересованных сторон</w:t>
      </w:r>
      <w:r>
        <w:rPr>
          <w:iCs/>
          <w:sz w:val="30"/>
          <w:szCs w:val="30"/>
        </w:rPr>
        <w:t xml:space="preserve">, подготовленному в соответствии с требованиями п.5 Положения, </w:t>
      </w:r>
      <w:r w:rsidRPr="00355B95">
        <w:rPr>
          <w:iCs/>
          <w:sz w:val="30"/>
          <w:szCs w:val="30"/>
        </w:rPr>
        <w:t>не позднее 1 месяца со дня поступления заявления, а спор, не требующий дополнительного изучения и проверки, - не позднее 15 календарных дней. При необходимости проведения специальной проверки, запроса дополнительных материалов</w:t>
      </w:r>
      <w:r w:rsidRPr="00355B95">
        <w:rPr>
          <w:iCs/>
          <w:sz w:val="30"/>
          <w:szCs w:val="30"/>
        </w:rPr>
        <w:t xml:space="preserve"> </w:t>
      </w:r>
      <w:r w:rsidRPr="00355B95">
        <w:rPr>
          <w:iCs/>
          <w:sz w:val="30"/>
          <w:szCs w:val="30"/>
        </w:rPr>
        <w:t>указанный срок</w:t>
      </w:r>
      <w:r>
        <w:rPr>
          <w:iCs/>
          <w:sz w:val="30"/>
          <w:szCs w:val="30"/>
        </w:rPr>
        <w:t xml:space="preserve"> может быть продлен</w:t>
      </w:r>
      <w:r w:rsidRPr="00355B95">
        <w:rPr>
          <w:iCs/>
          <w:sz w:val="30"/>
          <w:szCs w:val="30"/>
        </w:rPr>
        <w:t>, но не более чем на 1 месяц</w:t>
      </w:r>
      <w:r>
        <w:rPr>
          <w:iCs/>
          <w:sz w:val="30"/>
          <w:szCs w:val="30"/>
        </w:rPr>
        <w:t>.</w:t>
      </w:r>
    </w:p>
    <w:p w14:paraId="740F9488" w14:textId="36AD3CE1" w:rsidR="001C7E59" w:rsidRDefault="001C7E59" w:rsidP="00355B95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1C7E59">
        <w:rPr>
          <w:iCs/>
          <w:sz w:val="30"/>
          <w:szCs w:val="30"/>
        </w:rPr>
        <w:t xml:space="preserve">Земельный спор рассматривается с участием заинтересованных сторон (их представителей) и иных заинтересованных лиц. Заинтересованные стороны и лица должны быть уведомлены о времени и месте рассмотрения земельного спора не позднее чем за 3 дня до его рассмотрения, а в случае образования комиссии </w:t>
      </w:r>
      <w:r>
        <w:rPr>
          <w:iCs/>
          <w:sz w:val="30"/>
          <w:szCs w:val="30"/>
        </w:rPr>
        <w:t xml:space="preserve">– </w:t>
      </w:r>
      <w:r w:rsidRPr="001C7E59">
        <w:rPr>
          <w:iCs/>
          <w:sz w:val="30"/>
          <w:szCs w:val="30"/>
        </w:rPr>
        <w:t>о времени и месте ее заседания не позднее чем за 3 дня до заседания</w:t>
      </w:r>
      <w:r w:rsidR="00227234">
        <w:rPr>
          <w:iCs/>
          <w:sz w:val="30"/>
          <w:szCs w:val="30"/>
        </w:rPr>
        <w:t xml:space="preserve"> (р</w:t>
      </w:r>
      <w:r w:rsidR="00227234" w:rsidRPr="00227234">
        <w:rPr>
          <w:iCs/>
          <w:sz w:val="30"/>
          <w:szCs w:val="30"/>
        </w:rPr>
        <w:t xml:space="preserve">езультаты работы </w:t>
      </w:r>
      <w:r w:rsidR="00227234" w:rsidRPr="00227234">
        <w:rPr>
          <w:iCs/>
          <w:sz w:val="30"/>
          <w:szCs w:val="30"/>
        </w:rPr>
        <w:lastRenderedPageBreak/>
        <w:t>комиссии оформляются протоколом, в котором отражаются содержание рассматриваемого вопроса и принятое по нему решение</w:t>
      </w:r>
      <w:r w:rsidR="00227234">
        <w:rPr>
          <w:iCs/>
          <w:sz w:val="30"/>
          <w:szCs w:val="30"/>
        </w:rPr>
        <w:t>)</w:t>
      </w:r>
      <w:r w:rsidRPr="001C7E59">
        <w:rPr>
          <w:iCs/>
          <w:sz w:val="30"/>
          <w:szCs w:val="30"/>
        </w:rPr>
        <w:t>.</w:t>
      </w:r>
    </w:p>
    <w:p w14:paraId="5E247D72" w14:textId="33C9150D" w:rsidR="001C7E59" w:rsidRDefault="00227234" w:rsidP="00227234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227234">
        <w:rPr>
          <w:iCs/>
          <w:sz w:val="30"/>
          <w:szCs w:val="30"/>
        </w:rPr>
        <w:t>В случае неявки одной из сторон, если от нее не поступило заявления о рассмотрении земельного спора в ее отсутствие, заседание комиссии и рассмотрение земельного спора откладываются, а течение срока рассмотрения земельного спора приостанавливается. Неявка стороны без уважительных причин по повторному вызову не является препятствием для заседания комиссии, а также для рассмотрения земельного спора.</w:t>
      </w:r>
      <w:r>
        <w:rPr>
          <w:iCs/>
          <w:sz w:val="30"/>
          <w:szCs w:val="30"/>
        </w:rPr>
        <w:t xml:space="preserve"> </w:t>
      </w:r>
      <w:r w:rsidRPr="00227234">
        <w:rPr>
          <w:iCs/>
          <w:sz w:val="30"/>
          <w:szCs w:val="30"/>
        </w:rPr>
        <w:t>Уважительной причиной неявки заинтересованной стороны на заседание комиссии могут являться болезнь, отсутствие в Республике Беларусь или иная уважительная причина.</w:t>
      </w:r>
    </w:p>
    <w:p w14:paraId="25FFA656" w14:textId="794293CD" w:rsidR="00227234" w:rsidRPr="00227234" w:rsidRDefault="00227234" w:rsidP="00227234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227234">
        <w:rPr>
          <w:iCs/>
          <w:sz w:val="30"/>
          <w:szCs w:val="30"/>
        </w:rPr>
        <w:t>Каждая из сторон, участвующих в земельном споре, имеет право знакомиться с материалами по предмету земельного спора, делать из них выписки или снимать копии, представлять документы и иные доказательства, заявлять ходатайства, давать устные и письменные объяснения, возражать против ходатайств и доводов другой стороны</w:t>
      </w:r>
      <w:r>
        <w:rPr>
          <w:iCs/>
          <w:sz w:val="30"/>
          <w:szCs w:val="30"/>
        </w:rPr>
        <w:t>.</w:t>
      </w:r>
    </w:p>
    <w:p w14:paraId="42E66A03" w14:textId="6A71C33D" w:rsidR="00227234" w:rsidRPr="00227234" w:rsidRDefault="00227234" w:rsidP="00227234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227234">
        <w:rPr>
          <w:iCs/>
          <w:sz w:val="30"/>
          <w:szCs w:val="30"/>
        </w:rPr>
        <w:t xml:space="preserve">Местный исполнительный комитет принимает решение по земельному спору, </w:t>
      </w:r>
      <w:r w:rsidRPr="00355B95">
        <w:rPr>
          <w:iCs/>
          <w:sz w:val="30"/>
          <w:szCs w:val="30"/>
        </w:rPr>
        <w:t>предусматривающее порядок его исполнения и меры по обеспечению восстановления нарушенных прав землепользователей</w:t>
      </w:r>
      <w:r w:rsidRPr="00227234">
        <w:rPr>
          <w:iCs/>
          <w:sz w:val="30"/>
          <w:szCs w:val="30"/>
        </w:rPr>
        <w:t xml:space="preserve">, в том числе об установлении фиксированных границ земельных участков (одного или нескольких из них) по фактическому пользованию с учетом </w:t>
      </w:r>
      <w:proofErr w:type="spellStart"/>
      <w:r w:rsidRPr="00227234">
        <w:rPr>
          <w:iCs/>
          <w:sz w:val="30"/>
          <w:szCs w:val="30"/>
        </w:rPr>
        <w:t>правоудостоверяющих</w:t>
      </w:r>
      <w:proofErr w:type="spellEnd"/>
      <w:r w:rsidRPr="00227234">
        <w:rPr>
          <w:iCs/>
          <w:sz w:val="30"/>
          <w:szCs w:val="30"/>
        </w:rPr>
        <w:t xml:space="preserve"> документов, выданных землепользователям смежных земельных участков, если фиксированные границы земельных участков (одного или нескольких из них) не устанавливались, и (или) принятии иных мер в соответствии с законодательством.</w:t>
      </w:r>
    </w:p>
    <w:p w14:paraId="14693BE6" w14:textId="77777777" w:rsidR="00227234" w:rsidRDefault="00227234" w:rsidP="00227234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Копия решения направляется </w:t>
      </w:r>
      <w:r w:rsidRPr="00227234">
        <w:rPr>
          <w:iCs/>
          <w:sz w:val="30"/>
          <w:szCs w:val="30"/>
        </w:rPr>
        <w:t>каждой из сторон, участвовавших в земельном споре, и иным заинтересованным лицам</w:t>
      </w:r>
      <w:r>
        <w:rPr>
          <w:iCs/>
          <w:sz w:val="30"/>
          <w:szCs w:val="30"/>
        </w:rPr>
        <w:t xml:space="preserve"> </w:t>
      </w:r>
      <w:r w:rsidRPr="00227234">
        <w:rPr>
          <w:iCs/>
          <w:sz w:val="30"/>
          <w:szCs w:val="30"/>
        </w:rPr>
        <w:t xml:space="preserve">в течение 5 рабочих дней после </w:t>
      </w:r>
      <w:r>
        <w:rPr>
          <w:iCs/>
          <w:sz w:val="30"/>
          <w:szCs w:val="30"/>
        </w:rPr>
        <w:t xml:space="preserve">его </w:t>
      </w:r>
      <w:r w:rsidRPr="00227234">
        <w:rPr>
          <w:iCs/>
          <w:sz w:val="30"/>
          <w:szCs w:val="30"/>
        </w:rPr>
        <w:t>принятия</w:t>
      </w:r>
      <w:r>
        <w:rPr>
          <w:iCs/>
          <w:sz w:val="30"/>
          <w:szCs w:val="30"/>
        </w:rPr>
        <w:t>.</w:t>
      </w:r>
    </w:p>
    <w:p w14:paraId="4F7EEAE4" w14:textId="20CAE2A5" w:rsidR="001C7E59" w:rsidRDefault="00227234" w:rsidP="00355B95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227234">
        <w:rPr>
          <w:iCs/>
          <w:sz w:val="30"/>
          <w:szCs w:val="30"/>
        </w:rPr>
        <w:t xml:space="preserve">Обжалование решения по земельному спору </w:t>
      </w:r>
      <w:r>
        <w:rPr>
          <w:iCs/>
          <w:sz w:val="30"/>
          <w:szCs w:val="30"/>
        </w:rPr>
        <w:t xml:space="preserve">осуществляется </w:t>
      </w:r>
      <w:r w:rsidRPr="00227234">
        <w:rPr>
          <w:iCs/>
          <w:sz w:val="30"/>
          <w:szCs w:val="30"/>
        </w:rPr>
        <w:t>в вышестоящий исполнительный комитет или в суд</w:t>
      </w:r>
      <w:r>
        <w:rPr>
          <w:iCs/>
          <w:sz w:val="30"/>
          <w:szCs w:val="30"/>
        </w:rPr>
        <w:t xml:space="preserve">, что </w:t>
      </w:r>
      <w:r w:rsidRPr="00227234">
        <w:rPr>
          <w:iCs/>
          <w:sz w:val="30"/>
          <w:szCs w:val="30"/>
        </w:rPr>
        <w:t>приостанавливает его исполнение</w:t>
      </w:r>
      <w:r>
        <w:rPr>
          <w:iCs/>
          <w:sz w:val="30"/>
          <w:szCs w:val="30"/>
        </w:rPr>
        <w:t xml:space="preserve"> (ст.110</w:t>
      </w:r>
      <w:r w:rsidRPr="00227234">
        <w:rPr>
          <w:iCs/>
          <w:sz w:val="30"/>
          <w:szCs w:val="30"/>
        </w:rPr>
        <w:t xml:space="preserve"> </w:t>
      </w:r>
      <w:r w:rsidRPr="00AA2151">
        <w:rPr>
          <w:iCs/>
          <w:sz w:val="30"/>
          <w:szCs w:val="30"/>
        </w:rPr>
        <w:t>Кодекс</w:t>
      </w:r>
      <w:r>
        <w:rPr>
          <w:iCs/>
          <w:sz w:val="30"/>
          <w:szCs w:val="30"/>
        </w:rPr>
        <w:t>а</w:t>
      </w:r>
      <w:r w:rsidRPr="00AA2151">
        <w:rPr>
          <w:iCs/>
          <w:sz w:val="30"/>
          <w:szCs w:val="30"/>
        </w:rPr>
        <w:t xml:space="preserve"> о земле</w:t>
      </w:r>
      <w:r>
        <w:rPr>
          <w:iCs/>
          <w:sz w:val="30"/>
          <w:szCs w:val="30"/>
        </w:rPr>
        <w:t>)</w:t>
      </w:r>
      <w:r w:rsidRPr="00227234">
        <w:rPr>
          <w:iCs/>
          <w:sz w:val="30"/>
          <w:szCs w:val="30"/>
        </w:rPr>
        <w:t>.</w:t>
      </w:r>
    </w:p>
    <w:p w14:paraId="1AD2E319" w14:textId="4192B225" w:rsidR="00227234" w:rsidRDefault="00227234" w:rsidP="00355B95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227234">
        <w:rPr>
          <w:iCs/>
          <w:sz w:val="30"/>
          <w:szCs w:val="30"/>
        </w:rPr>
        <w:t>Исполнение решений по земельным спорам</w:t>
      </w:r>
      <w:r>
        <w:rPr>
          <w:iCs/>
          <w:sz w:val="30"/>
          <w:szCs w:val="30"/>
        </w:rPr>
        <w:t xml:space="preserve"> </w:t>
      </w:r>
      <w:r w:rsidRPr="00227234">
        <w:rPr>
          <w:iCs/>
          <w:sz w:val="30"/>
          <w:szCs w:val="30"/>
        </w:rPr>
        <w:t>обеспечивается соответствующим исполнительным комитетом или иными государственными органами в соответствии с их компетенцией</w:t>
      </w:r>
      <w:r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(ст.11</w:t>
      </w:r>
      <w:r>
        <w:rPr>
          <w:iCs/>
          <w:sz w:val="30"/>
          <w:szCs w:val="30"/>
        </w:rPr>
        <w:t>1</w:t>
      </w:r>
      <w:r w:rsidRPr="00227234">
        <w:rPr>
          <w:iCs/>
          <w:sz w:val="30"/>
          <w:szCs w:val="30"/>
        </w:rPr>
        <w:t xml:space="preserve"> </w:t>
      </w:r>
      <w:r w:rsidRPr="00AA2151">
        <w:rPr>
          <w:iCs/>
          <w:sz w:val="30"/>
          <w:szCs w:val="30"/>
        </w:rPr>
        <w:t>Кодекс</w:t>
      </w:r>
      <w:r>
        <w:rPr>
          <w:iCs/>
          <w:sz w:val="30"/>
          <w:szCs w:val="30"/>
        </w:rPr>
        <w:t>а</w:t>
      </w:r>
      <w:r w:rsidRPr="00AA2151">
        <w:rPr>
          <w:iCs/>
          <w:sz w:val="30"/>
          <w:szCs w:val="30"/>
        </w:rPr>
        <w:t xml:space="preserve"> о земле</w:t>
      </w:r>
      <w:r>
        <w:rPr>
          <w:iCs/>
          <w:sz w:val="30"/>
          <w:szCs w:val="30"/>
        </w:rPr>
        <w:t>)</w:t>
      </w:r>
      <w:r w:rsidRPr="00227234">
        <w:rPr>
          <w:iCs/>
          <w:sz w:val="30"/>
          <w:szCs w:val="30"/>
        </w:rPr>
        <w:t>.</w:t>
      </w:r>
    </w:p>
    <w:p w14:paraId="1A865AB8" w14:textId="77777777" w:rsidR="00E93488" w:rsidRDefault="00E93488" w:rsidP="00D72B55">
      <w:pPr>
        <w:autoSpaceDE w:val="0"/>
        <w:autoSpaceDN w:val="0"/>
        <w:adjustRightInd w:val="0"/>
        <w:jc w:val="both"/>
        <w:rPr>
          <w:iCs/>
          <w:sz w:val="30"/>
          <w:szCs w:val="30"/>
        </w:rPr>
      </w:pPr>
    </w:p>
    <w:p w14:paraId="6EBCFD85" w14:textId="77777777" w:rsidR="00183D82" w:rsidRPr="00953ACC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>Заместитель прокурора</w:t>
      </w:r>
    </w:p>
    <w:p w14:paraId="6356CD40" w14:textId="77777777" w:rsidR="00B34EEB" w:rsidRPr="00953ACC" w:rsidRDefault="00183D82" w:rsidP="00A96D67">
      <w:pPr>
        <w:pStyle w:val="a3"/>
        <w:rPr>
          <w:sz w:val="30"/>
          <w:szCs w:val="30"/>
        </w:rPr>
      </w:pPr>
      <w:r w:rsidRPr="00953ACC">
        <w:rPr>
          <w:sz w:val="30"/>
          <w:szCs w:val="30"/>
        </w:rPr>
        <w:t xml:space="preserve">Минского </w:t>
      </w:r>
      <w:r w:rsidR="002630F2" w:rsidRPr="00953ACC">
        <w:rPr>
          <w:sz w:val="30"/>
          <w:szCs w:val="30"/>
        </w:rPr>
        <w:t>района</w:t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2630F2" w:rsidRPr="00953ACC">
        <w:rPr>
          <w:sz w:val="30"/>
          <w:szCs w:val="30"/>
        </w:rPr>
        <w:tab/>
      </w:r>
      <w:r w:rsidR="00FF1E9E">
        <w:rPr>
          <w:sz w:val="30"/>
          <w:szCs w:val="30"/>
        </w:rPr>
        <w:tab/>
      </w:r>
      <w:r w:rsidRPr="00953ACC">
        <w:rPr>
          <w:sz w:val="30"/>
          <w:szCs w:val="30"/>
        </w:rPr>
        <w:t xml:space="preserve">        </w:t>
      </w:r>
      <w:proofErr w:type="spellStart"/>
      <w:r w:rsidR="00FF1E9E">
        <w:rPr>
          <w:sz w:val="30"/>
          <w:szCs w:val="30"/>
        </w:rPr>
        <w:t>Е.Е</w:t>
      </w:r>
      <w:r w:rsidR="002630F2" w:rsidRPr="00953ACC">
        <w:rPr>
          <w:sz w:val="30"/>
          <w:szCs w:val="30"/>
        </w:rPr>
        <w:t>.</w:t>
      </w:r>
      <w:r w:rsidR="00FF1E9E">
        <w:rPr>
          <w:sz w:val="30"/>
          <w:szCs w:val="30"/>
        </w:rPr>
        <w:t>Ососов</w:t>
      </w:r>
      <w:proofErr w:type="spellEnd"/>
    </w:p>
    <w:sectPr w:rsidR="00B34EEB" w:rsidRPr="00953ACC" w:rsidSect="00AE1D2E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08AC" w14:textId="77777777" w:rsidR="00924CA5" w:rsidRDefault="00924CA5" w:rsidP="001215DD">
      <w:r>
        <w:separator/>
      </w:r>
    </w:p>
  </w:endnote>
  <w:endnote w:type="continuationSeparator" w:id="0">
    <w:p w14:paraId="0E185D0A" w14:textId="77777777" w:rsidR="00924CA5" w:rsidRDefault="00924CA5" w:rsidP="001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83B4" w14:textId="77777777" w:rsidR="00924CA5" w:rsidRDefault="00924CA5" w:rsidP="001215DD">
      <w:r>
        <w:separator/>
      </w:r>
    </w:p>
  </w:footnote>
  <w:footnote w:type="continuationSeparator" w:id="0">
    <w:p w14:paraId="6478671C" w14:textId="77777777" w:rsidR="00924CA5" w:rsidRDefault="00924CA5" w:rsidP="0012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264"/>
      <w:docPartObj>
        <w:docPartGallery w:val="Page Numbers (Top of Page)"/>
        <w:docPartUnique/>
      </w:docPartObj>
    </w:sdtPr>
    <w:sdtEndPr/>
    <w:sdtContent>
      <w:p w14:paraId="6109E67F" w14:textId="3BC53D7C" w:rsidR="001215DD" w:rsidRDefault="00D25753" w:rsidP="00D8359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61E"/>
    <w:rsid w:val="00022A43"/>
    <w:rsid w:val="0002768B"/>
    <w:rsid w:val="000352B7"/>
    <w:rsid w:val="00093D06"/>
    <w:rsid w:val="000A0B65"/>
    <w:rsid w:val="000C7D18"/>
    <w:rsid w:val="001166BB"/>
    <w:rsid w:val="001215DD"/>
    <w:rsid w:val="0013311E"/>
    <w:rsid w:val="001574A6"/>
    <w:rsid w:val="00157B38"/>
    <w:rsid w:val="00167374"/>
    <w:rsid w:val="00183D82"/>
    <w:rsid w:val="001C2ACF"/>
    <w:rsid w:val="001C5B15"/>
    <w:rsid w:val="001C7E59"/>
    <w:rsid w:val="001D6BB3"/>
    <w:rsid w:val="00203ABA"/>
    <w:rsid w:val="00206573"/>
    <w:rsid w:val="00226A96"/>
    <w:rsid w:val="00227234"/>
    <w:rsid w:val="00246BC6"/>
    <w:rsid w:val="002630F2"/>
    <w:rsid w:val="002663DF"/>
    <w:rsid w:val="00266588"/>
    <w:rsid w:val="00270117"/>
    <w:rsid w:val="00294C91"/>
    <w:rsid w:val="002A0AE0"/>
    <w:rsid w:val="002C4466"/>
    <w:rsid w:val="002E2055"/>
    <w:rsid w:val="002F70BB"/>
    <w:rsid w:val="00300BA2"/>
    <w:rsid w:val="00300EB7"/>
    <w:rsid w:val="003174B2"/>
    <w:rsid w:val="003340FF"/>
    <w:rsid w:val="003378B8"/>
    <w:rsid w:val="00350471"/>
    <w:rsid w:val="003517E7"/>
    <w:rsid w:val="00355B95"/>
    <w:rsid w:val="003D0FA0"/>
    <w:rsid w:val="003D12C2"/>
    <w:rsid w:val="003E57CE"/>
    <w:rsid w:val="0042228A"/>
    <w:rsid w:val="0048158D"/>
    <w:rsid w:val="00502612"/>
    <w:rsid w:val="00526268"/>
    <w:rsid w:val="005300F4"/>
    <w:rsid w:val="005358C7"/>
    <w:rsid w:val="005654E9"/>
    <w:rsid w:val="0057584A"/>
    <w:rsid w:val="005B6BB2"/>
    <w:rsid w:val="00615ABF"/>
    <w:rsid w:val="00650D98"/>
    <w:rsid w:val="00655395"/>
    <w:rsid w:val="00673713"/>
    <w:rsid w:val="00691C41"/>
    <w:rsid w:val="006B62BD"/>
    <w:rsid w:val="006C3E8F"/>
    <w:rsid w:val="007815C9"/>
    <w:rsid w:val="00797516"/>
    <w:rsid w:val="007B3CA1"/>
    <w:rsid w:val="007B41FC"/>
    <w:rsid w:val="007C77E0"/>
    <w:rsid w:val="007F6C5F"/>
    <w:rsid w:val="0080598C"/>
    <w:rsid w:val="008216F5"/>
    <w:rsid w:val="00852A20"/>
    <w:rsid w:val="0087178B"/>
    <w:rsid w:val="00882EBF"/>
    <w:rsid w:val="008845C1"/>
    <w:rsid w:val="008A521B"/>
    <w:rsid w:val="008D27DC"/>
    <w:rsid w:val="009022CF"/>
    <w:rsid w:val="00904A0F"/>
    <w:rsid w:val="00924CA5"/>
    <w:rsid w:val="0094738C"/>
    <w:rsid w:val="00953ACC"/>
    <w:rsid w:val="00954705"/>
    <w:rsid w:val="00984D21"/>
    <w:rsid w:val="009B1BF5"/>
    <w:rsid w:val="00A11409"/>
    <w:rsid w:val="00A27490"/>
    <w:rsid w:val="00A34510"/>
    <w:rsid w:val="00A53F1E"/>
    <w:rsid w:val="00A65505"/>
    <w:rsid w:val="00A80B2D"/>
    <w:rsid w:val="00A844F5"/>
    <w:rsid w:val="00A901AE"/>
    <w:rsid w:val="00A95708"/>
    <w:rsid w:val="00A96D67"/>
    <w:rsid w:val="00AA2151"/>
    <w:rsid w:val="00AD3889"/>
    <w:rsid w:val="00AE1D2E"/>
    <w:rsid w:val="00AF6CB2"/>
    <w:rsid w:val="00B32FC3"/>
    <w:rsid w:val="00B34EEB"/>
    <w:rsid w:val="00B3683E"/>
    <w:rsid w:val="00B522F7"/>
    <w:rsid w:val="00B67AA7"/>
    <w:rsid w:val="00BC25DB"/>
    <w:rsid w:val="00BD08D4"/>
    <w:rsid w:val="00BF5B84"/>
    <w:rsid w:val="00C56620"/>
    <w:rsid w:val="00C70407"/>
    <w:rsid w:val="00C91A03"/>
    <w:rsid w:val="00C94182"/>
    <w:rsid w:val="00CA0860"/>
    <w:rsid w:val="00CA3319"/>
    <w:rsid w:val="00CA47D0"/>
    <w:rsid w:val="00CD052D"/>
    <w:rsid w:val="00CE58FA"/>
    <w:rsid w:val="00D12CA7"/>
    <w:rsid w:val="00D25753"/>
    <w:rsid w:val="00D35438"/>
    <w:rsid w:val="00D56063"/>
    <w:rsid w:val="00D72B55"/>
    <w:rsid w:val="00D81260"/>
    <w:rsid w:val="00D8359B"/>
    <w:rsid w:val="00DB122C"/>
    <w:rsid w:val="00DB4DAB"/>
    <w:rsid w:val="00E05D1A"/>
    <w:rsid w:val="00E07F2B"/>
    <w:rsid w:val="00E1714A"/>
    <w:rsid w:val="00E24554"/>
    <w:rsid w:val="00E2585E"/>
    <w:rsid w:val="00E36FEF"/>
    <w:rsid w:val="00E8179B"/>
    <w:rsid w:val="00E93488"/>
    <w:rsid w:val="00EB06D5"/>
    <w:rsid w:val="00EE561E"/>
    <w:rsid w:val="00EF1F7F"/>
    <w:rsid w:val="00EF38AB"/>
    <w:rsid w:val="00F01103"/>
    <w:rsid w:val="00F05C64"/>
    <w:rsid w:val="00F6661E"/>
    <w:rsid w:val="00F90F72"/>
    <w:rsid w:val="00FE2D44"/>
    <w:rsid w:val="00FE6D65"/>
    <w:rsid w:val="00FF1E9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66C1C"/>
  <w15:docId w15:val="{B862B61B-F460-414F-8A77-029B5A2D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61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6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661E"/>
    <w:rPr>
      <w:sz w:val="28"/>
      <w:szCs w:val="20"/>
    </w:rPr>
  </w:style>
  <w:style w:type="paragraph" w:customStyle="1" w:styleId="ConsPlusNormal">
    <w:name w:val="ConsPlusNormal"/>
    <w:rsid w:val="00F6661E"/>
    <w:pPr>
      <w:autoSpaceDE w:val="0"/>
      <w:autoSpaceDN w:val="0"/>
      <w:adjustRightInd w:val="0"/>
    </w:pPr>
  </w:style>
  <w:style w:type="paragraph" w:customStyle="1" w:styleId="ConsPlusTitle">
    <w:name w:val="ConsPlusTitle"/>
    <w:rsid w:val="00F6661E"/>
    <w:pPr>
      <w:widowControl w:val="0"/>
      <w:autoSpaceDE w:val="0"/>
      <w:autoSpaceDN w:val="0"/>
    </w:pPr>
    <w:rPr>
      <w:b/>
      <w:szCs w:val="20"/>
    </w:rPr>
  </w:style>
  <w:style w:type="paragraph" w:customStyle="1" w:styleId="ConsPlusCell">
    <w:name w:val="ConsPlusCell"/>
    <w:rsid w:val="00F666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6C3E8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3E8F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1215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15DD"/>
    <w:rPr>
      <w:sz w:val="24"/>
      <w:szCs w:val="24"/>
    </w:rPr>
  </w:style>
  <w:style w:type="paragraph" w:styleId="a9">
    <w:name w:val="footer"/>
    <w:basedOn w:val="a"/>
    <w:link w:val="aa"/>
    <w:rsid w:val="00121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15DD"/>
    <w:rPr>
      <w:sz w:val="24"/>
      <w:szCs w:val="24"/>
    </w:rPr>
  </w:style>
  <w:style w:type="paragraph" w:styleId="ab">
    <w:name w:val="List Paragraph"/>
    <w:basedOn w:val="a"/>
    <w:uiPriority w:val="34"/>
    <w:qFormat/>
    <w:rsid w:val="00A844F5"/>
    <w:pPr>
      <w:ind w:left="720"/>
      <w:contextualSpacing/>
    </w:pPr>
  </w:style>
  <w:style w:type="paragraph" w:customStyle="1" w:styleId="ac">
    <w:name w:val="Знак"/>
    <w:basedOn w:val="a"/>
    <w:rsid w:val="00D5606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SOPRB</dc:creator>
  <cp:lastModifiedBy>Ососов Евгений Евгеньевич</cp:lastModifiedBy>
  <cp:revision>54</cp:revision>
  <cp:lastPrinted>2021-06-29T15:51:00Z</cp:lastPrinted>
  <dcterms:created xsi:type="dcterms:W3CDTF">2021-06-10T14:53:00Z</dcterms:created>
  <dcterms:modified xsi:type="dcterms:W3CDTF">2023-03-16T06:32:00Z</dcterms:modified>
</cp:coreProperties>
</file>