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573" w:rsidRPr="00A84573" w:rsidRDefault="00A84573" w:rsidP="00A84573">
      <w:pPr>
        <w:rPr>
          <w:rFonts w:ascii="Arial" w:hAnsi="Arial" w:cs="Arial"/>
          <w:b/>
        </w:rPr>
      </w:pPr>
      <w:r w:rsidRPr="00A84573">
        <w:rPr>
          <w:rFonts w:ascii="Arial" w:hAnsi="Arial" w:cs="Arial"/>
          <w:b/>
        </w:rPr>
        <w:t>Третьему возрасту - активное долголетие</w:t>
      </w:r>
    </w:p>
    <w:p w:rsidR="00A84573" w:rsidRPr="00A84573" w:rsidRDefault="00A84573" w:rsidP="00A84573">
      <w:pPr>
        <w:rPr>
          <w:rFonts w:ascii="Arial" w:hAnsi="Arial" w:cs="Arial"/>
        </w:rPr>
      </w:pPr>
      <w:r w:rsidRPr="00A84573">
        <w:rPr>
          <w:rFonts w:ascii="Arial" w:hAnsi="Arial" w:cs="Arial"/>
        </w:rPr>
        <w:t>В отделении круглосуточного пребывания граждан пожилого возраста и инвалидов государственного учреждения «Территориальный центр социального обслуживания населения Минского района» прошло спортивное мероприятие под названием "Третьему возрасту - активное долголетие", в рамках реализации Национальной стратегии «Активное долголетие». Проживающие активно участвовали в различных играх: "Передай мячик"</w:t>
      </w:r>
      <w:r>
        <w:rPr>
          <w:rFonts w:ascii="Arial" w:hAnsi="Arial" w:cs="Arial"/>
        </w:rPr>
        <w:t xml:space="preserve"> </w:t>
      </w:r>
      <w:r w:rsidRPr="00A84573">
        <w:rPr>
          <w:rFonts w:ascii="Arial" w:hAnsi="Arial" w:cs="Arial"/>
        </w:rPr>
        <w:t>(для проживающих, потерявших зрение); "Городки"</w:t>
      </w:r>
      <w:r w:rsidRPr="00A84573">
        <w:rPr>
          <w:rFonts w:ascii="Arial" w:hAnsi="Arial" w:cs="Arial"/>
        </w:rPr>
        <w:t>; "</w:t>
      </w:r>
      <w:proofErr w:type="spellStart"/>
      <w:r w:rsidRPr="00A84573">
        <w:rPr>
          <w:rFonts w:ascii="Arial" w:hAnsi="Arial" w:cs="Arial"/>
        </w:rPr>
        <w:t>Пинг</w:t>
      </w:r>
      <w:proofErr w:type="spellEnd"/>
      <w:r w:rsidRPr="00A84573">
        <w:rPr>
          <w:rFonts w:ascii="Arial" w:hAnsi="Arial" w:cs="Arial"/>
        </w:rPr>
        <w:t xml:space="preserve"> - </w:t>
      </w:r>
      <w:proofErr w:type="spellStart"/>
      <w:r w:rsidRPr="00A84573">
        <w:rPr>
          <w:rFonts w:ascii="Arial" w:hAnsi="Arial" w:cs="Arial"/>
        </w:rPr>
        <w:t>понг</w:t>
      </w:r>
      <w:proofErr w:type="spellEnd"/>
      <w:r w:rsidRPr="00A84573">
        <w:rPr>
          <w:rFonts w:ascii="Arial" w:hAnsi="Arial" w:cs="Arial"/>
        </w:rPr>
        <w:t>"; "Кто сильнее?"</w:t>
      </w:r>
    </w:p>
    <w:p w:rsidR="002D5E88" w:rsidRDefault="00A84573" w:rsidP="00A84573">
      <w:pPr>
        <w:rPr>
          <w:rFonts w:ascii="Arial" w:hAnsi="Arial" w:cs="Arial"/>
        </w:rPr>
      </w:pPr>
      <w:r w:rsidRPr="00A84573">
        <w:rPr>
          <w:rFonts w:ascii="Arial" w:hAnsi="Arial" w:cs="Arial"/>
        </w:rPr>
        <w:t>Физическая активность и спортивные игры пожилым людям помогают оставаться подвижными, энергичными и здоровыми. Конечно, учитывать необходимо и физическое состояние, и возможности, но рекомендаци</w:t>
      </w:r>
      <w:r w:rsidRPr="00A84573">
        <w:rPr>
          <w:rFonts w:ascii="Arial" w:hAnsi="Arial" w:cs="Arial"/>
        </w:rPr>
        <w:t>я врачей едина - "Двигаться!!!"</w:t>
      </w:r>
    </w:p>
    <w:p w:rsidR="00A84573" w:rsidRDefault="00A84573" w:rsidP="00A8457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609975" cy="4752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b52d2b3f62fdeaa3497150b83a597be-V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573" w:rsidRDefault="00A84573" w:rsidP="00A8457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410075" cy="3095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6a7d4f98c9e045715b14da9414336ac0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573" w:rsidRDefault="00A84573" w:rsidP="00A8457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029075" cy="4933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6f6595f9ad0c175753c0c88815c5cd67-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573" w:rsidRDefault="00A84573" w:rsidP="00A8457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4038600" cy="4972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921ff8a41112750f6eb98ab8cd73b76a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573" w:rsidRDefault="00A84573" w:rsidP="00A8457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3829050" cy="5534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146889f856f56942e9fb7a2102068e64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573" w:rsidRDefault="00A84573" w:rsidP="00A84573">
      <w:pPr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105434098f19e9ec335bc11f41fae6a4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84573" w:rsidRDefault="00A84573" w:rsidP="00A84573">
      <w:pPr>
        <w:rPr>
          <w:rFonts w:ascii="Arial" w:hAnsi="Arial" w:cs="Arial"/>
        </w:rPr>
      </w:pPr>
    </w:p>
    <w:p w:rsidR="00A84573" w:rsidRDefault="00A84573" w:rsidP="00A84573">
      <w:pPr>
        <w:rPr>
          <w:rFonts w:ascii="Arial" w:hAnsi="Arial" w:cs="Arial"/>
        </w:rPr>
      </w:pPr>
    </w:p>
    <w:p w:rsidR="00A84573" w:rsidRDefault="00A84573" w:rsidP="00A84573">
      <w:pPr>
        <w:rPr>
          <w:rFonts w:ascii="Arial" w:hAnsi="Arial" w:cs="Arial"/>
        </w:rPr>
      </w:pPr>
    </w:p>
    <w:p w:rsidR="00A84573" w:rsidRDefault="00A84573" w:rsidP="00A84573">
      <w:pPr>
        <w:rPr>
          <w:rFonts w:ascii="Arial" w:hAnsi="Arial" w:cs="Arial"/>
        </w:rPr>
      </w:pPr>
    </w:p>
    <w:p w:rsidR="00A84573" w:rsidRPr="00A84573" w:rsidRDefault="00A84573" w:rsidP="00A84573">
      <w:pPr>
        <w:rPr>
          <w:rFonts w:ascii="Arial" w:hAnsi="Arial" w:cs="Arial"/>
        </w:rPr>
      </w:pPr>
    </w:p>
    <w:sectPr w:rsidR="00A84573" w:rsidRPr="00A84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573"/>
    <w:rsid w:val="001E26EE"/>
    <w:rsid w:val="00411FE8"/>
    <w:rsid w:val="00A84573"/>
    <w:rsid w:val="00B3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FE5E27-6203-48F4-90AE-63A5D2F9C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Левко Артем</dc:creator>
  <cp:keywords/>
  <dc:description/>
  <cp:lastModifiedBy>Левко Артем</cp:lastModifiedBy>
  <cp:revision>1</cp:revision>
  <dcterms:created xsi:type="dcterms:W3CDTF">2022-09-16T12:01:00Z</dcterms:created>
  <dcterms:modified xsi:type="dcterms:W3CDTF">2022-09-16T12:06:00Z</dcterms:modified>
</cp:coreProperties>
</file>