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51B" w:rsidRPr="00DC351B" w:rsidRDefault="00DC351B" w:rsidP="00431AA9">
      <w:pPr>
        <w:shd w:val="clear" w:color="auto" w:fill="FAFAFA"/>
        <w:spacing w:after="0" w:line="240" w:lineRule="auto"/>
        <w:ind w:left="284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DC351B">
        <w:rPr>
          <w:rFonts w:ascii="Arial" w:eastAsia="Times New Roman" w:hAnsi="Arial" w:cs="Arial"/>
          <w:noProof/>
          <w:color w:val="1A1A1A"/>
          <w:sz w:val="24"/>
          <w:szCs w:val="24"/>
          <w:lang w:eastAsia="ru-RU"/>
        </w:rPr>
        <w:drawing>
          <wp:inline distT="0" distB="0" distL="0" distR="0" wp14:anchorId="00D8C3F8" wp14:editId="0F6C5481">
            <wp:extent cx="6648450" cy="9744075"/>
            <wp:effectExtent l="0" t="0" r="0" b="9525"/>
            <wp:docPr id="1" name="Рисунок 1" descr="Инфографика Личный кабинет плательщ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фографика Личный кабинет плательщик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74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F087C" w:rsidRDefault="00AF087C"/>
    <w:sectPr w:rsidR="00AF087C" w:rsidSect="00431AA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51B"/>
    <w:rsid w:val="00431AA9"/>
    <w:rsid w:val="00AF087C"/>
    <w:rsid w:val="00DC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BBCEB-0763-415D-89B7-586FA7C10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4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Нетрусова Елена Валерьевна</dc:creator>
  <cp:keywords/>
  <dc:description/>
  <cp:lastModifiedBy>Нетрусова Елена Валерьевна</cp:lastModifiedBy>
  <cp:revision>2</cp:revision>
  <dcterms:created xsi:type="dcterms:W3CDTF">2024-05-02T14:18:00Z</dcterms:created>
  <dcterms:modified xsi:type="dcterms:W3CDTF">2024-05-06T06:45:00Z</dcterms:modified>
</cp:coreProperties>
</file>