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162E5" w:rsidRDefault="005162E5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kern w:val="0"/>
          <w:sz w:val="24"/>
          <w:szCs w:val="24"/>
        </w:rPr>
        <w:t>УКАЗ ПРЕЗИДЕНТА РЕСПУБЛИКИ БЕЛАРУСЬ</w:t>
      </w:r>
    </w:p>
    <w:p w:rsidR="005162E5" w:rsidRDefault="005162E5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 января 2024 г. № 1</w:t>
      </w:r>
    </w:p>
    <w:p w:rsidR="005162E5" w:rsidRDefault="005162E5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lang w:val="x-none"/>
        </w:rPr>
        <w:t>О Концепции государственной кадровой политики Республики Беларусь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0" w:name="CA0_П_1_1CN__point_1"/>
      <w:bookmarkEnd w:id="0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 Утвердить </w:t>
      </w:r>
      <w:hyperlink r:id="rId6" w:anchor="Заг_Утв_1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Концепцию</w:t>
        </w:r>
      </w:hyperlink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государственной кадровой политики Республики Беларусь (прилагается).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1" w:name="CA0_П_2_2CN__point_2"/>
      <w:bookmarkEnd w:id="1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 Государственным органам и иным организациям при реализации задач и функций в сфере государственной кадровой политики руководствоваться положениями </w:t>
      </w:r>
      <w:hyperlink r:id="rId7" w:anchor="Заг_Утв_1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Концепции</w:t>
        </w:r>
      </w:hyperlink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государственной кадровой политики Республики Беларусь.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2" w:name="CA0_П_3_3CN__point_3"/>
      <w:bookmarkEnd w:id="2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 Совету Министров Республики Беларусь в трехмесячный срок разработать и принять комплекс мероприятий по реализации </w:t>
      </w:r>
      <w:hyperlink r:id="rId8" w:anchor="Заг_Утв_1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Концепции</w:t>
        </w:r>
      </w:hyperlink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государственной кадровой политики Республики Беларусь.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3" w:name="CA0_П_4_4CN__point_4"/>
      <w:bookmarkEnd w:id="3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4. Контроль за выполнением настоящего Указа возложить на Администрацию Президента Республики Беларусь.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4" w:name="CA0_П_5_5CN__point_5"/>
      <w:bookmarkEnd w:id="4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 Признать утратившим силу </w:t>
      </w:r>
      <w:hyperlink r:id="rId9" w:anchor="P30100399" w:history="1">
        <w:r>
          <w:rPr>
            <w:rFonts w:ascii="Times New Roman" w:hAnsi="Times New Roman" w:cs="Times New Roman"/>
            <w:color w:val="A5A4FF"/>
            <w:kern w:val="0"/>
            <w:sz w:val="24"/>
            <w:szCs w:val="24"/>
          </w:rPr>
          <w:t>Указ Президента Республики Беларусь от 18 июля 2001 г. № 399</w:t>
        </w:r>
      </w:hyperlink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«Об утверждении Концепции государственной кадровой политики Республики Беларусь».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5" w:name="CA0_П_6_6CN__point_6"/>
      <w:bookmarkEnd w:id="5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 Настоящий Указ вступает в силу после его официального опубликования.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162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2E5" w:rsidRDefault="005162E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2E5" w:rsidRDefault="005162E5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А.Лукашенко</w:t>
            </w:r>
          </w:p>
        </w:tc>
      </w:tr>
    </w:tbl>
    <w:p w:rsidR="005162E5" w:rsidRDefault="005162E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6"/>
        <w:gridCol w:w="2079"/>
      </w:tblGrid>
      <w:tr w:rsidR="005162E5"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5162E5" w:rsidRDefault="005162E5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5162E5" w:rsidRDefault="005162E5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6" w:name="CN__утв_1"/>
            <w:bookmarkEnd w:id="6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УТВЕРЖДЕНО</w:t>
            </w:r>
          </w:p>
          <w:p w:rsidR="005162E5" w:rsidRDefault="005162E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Указ Президента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>Республики Беларусь</w:t>
            </w:r>
          </w:p>
          <w:p w:rsidR="005162E5" w:rsidRDefault="005162E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03.01.2024 № 1</w:t>
            </w:r>
          </w:p>
        </w:tc>
      </w:tr>
    </w:tbl>
    <w:p w:rsidR="005162E5" w:rsidRDefault="005162E5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bookmarkStart w:id="7" w:name="CN__заг_утв_1"/>
      <w:bookmarkEnd w:id="7"/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КОНЦЕПЦИЯ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br/>
        <w:t>государственной кадровой политики Республики Беларусь</w:t>
      </w:r>
    </w:p>
    <w:p w:rsidR="005162E5" w:rsidRDefault="005162E5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kern w:val="0"/>
          <w:sz w:val="24"/>
          <w:szCs w:val="24"/>
        </w:rPr>
      </w:pPr>
      <w:bookmarkStart w:id="8" w:name="CA0_ГЛ_1_1CN__chapter_1"/>
      <w:bookmarkEnd w:id="8"/>
      <w:r>
        <w:rPr>
          <w:rFonts w:ascii="Times New Roman" w:hAnsi="Times New Roman" w:cs="Times New Roman"/>
          <w:b/>
          <w:caps/>
          <w:color w:val="000000"/>
          <w:kern w:val="0"/>
          <w:sz w:val="24"/>
          <w:szCs w:val="24"/>
        </w:rPr>
        <w:t>ГЛАВА 1</w:t>
      </w:r>
      <w:r>
        <w:rPr>
          <w:rFonts w:ascii="Times New Roman" w:hAnsi="Times New Roman" w:cs="Times New Roman"/>
          <w:b/>
          <w:caps/>
          <w:color w:val="000000"/>
          <w:kern w:val="0"/>
          <w:sz w:val="24"/>
          <w:szCs w:val="24"/>
        </w:rPr>
        <w:br/>
        <w:t>ОБЩИЕ ПОЛОЖЕНИЯ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9" w:name="CA0_ГЛ_1_1_П_1_7CN__point_1"/>
      <w:bookmarkEnd w:id="9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1. Настоящая Концепция устанавливает единые подходы к формированию и реализации государственной кадровой политики и представляет собой совокупность положений, определяющих цели, задачи, принципы, приоритетные направления и механизмы ее реализации.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10" w:name="CA0_ГЛ_1_1_П_2_8CN__point_2"/>
      <w:bookmarkEnd w:id="10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 Правовую основу настоящей Концепции составляют </w:t>
      </w:r>
      <w:hyperlink r:id="rId10" w:anchor="V19402875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Конституция</w:t>
        </w:r>
      </w:hyperlink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Республики Беларусь, законы, правовые акты Президента Республики Беларусь, иные акты законодательства, регулирующие деятельность в сфере трудовых отношений, государственной службы, обеспечения кадровой безопасности в государственных органах и иных организациях.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11" w:name="CA0_ГЛ_1_1_П_3_9CN__point_3"/>
      <w:bookmarkEnd w:id="11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3. В настоящей Концепции используются следующие основные понятия: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государственная кадровая политика – деятельность государства по созданию целостной системы формирования и эффективного использования трудовых ресурсов, развития кадрового потенциала отраслей экономики и сфер деятельности, ориентированного на решение актуальных и перспективных экономических, социальных и политических задач, а также по обеспечению кадровой безопасности;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кадровая безопасность – состояние защищенности государства, отраслей экономики и сфер деятельности, регионов и организаций от внутренних и внешних рисков, вызовов и угроз, связанных с кадрами и их потенциалом;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кадровые технологии – формы, методы, процедуры и инструменты, направленные на формирование, использование и развитие кадрового потенциала;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кадровый потенциал – способность кадров эффективно решать стоящие перед ними актуальные и перспективные задачи. Определяется численностью кадров, уровнем их образования, профессионально-квалификационной, половозрастной структурой, характеристиками трудовой, социально-патриотической, инновационной и творческой активности;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кадры – работники, состоящие в трудовых отношениях с государственным органом или иной организацией, а также граждане, проходящие военную службу, службу в военизированных организациях;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субъекты государственной кадровой политики – государственные органы (должностные лица) и иные организации, участвующие в разработке, формировании и реализации государственной кадровой политики и (или) обладающие полномочиями по вопросам управления трудовыми ресурсами;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трудовые ресурсы – население, занятое в экономике или способное трудиться, но не работающее по тем или иным причинам. В состав трудовых ресурсов включаются трудоспособное население в трудоспособном возрасте и работающие лица, находящиеся за пределами трудоспособного возраста.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12" w:name="CA0_ГЛ_1_1_П_4_10CN__point_4"/>
      <w:bookmarkEnd w:id="12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4. Целями государственной кадровой политики являются формирование кадрового потенциала, способного обеспечивать эффективное решение актуальных и перспективных задач общественно-политического и социально-экономического развития страны, а также создание условий и механизмов, направленных на обеспечение кадровой безопасности.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13" w:name="CA0_ГЛ_1_1_П_5_11CN__point_5"/>
      <w:bookmarkEnd w:id="13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 Основными задачами государственной кадровой политики являются: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вовлечение трудоспособного населения в трудовую деятельность;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обеспечение качественного кадрового потенциала и удовлетворение потребностей общества в квалифицированных кадрах;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эффективное использование трудовых ресурсов и их оптимальное распределение между отраслями и регионами страны;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совершенствование системы подбора и расстановки кадров с учетом их квалификации, профессиональных и личностных качеств, а также работы с резервами кадров;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мотивация эффективного труда, повышение профессионализма и компетентности работников;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совершенствование форм и методов оценки кадров и результатов их деятельности;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обеспечение правовых гарантий и создание условий для работы и профессиональной карьеры.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14" w:name="CA0_ГЛ_1_1_П_6_12CN__point_6"/>
      <w:bookmarkEnd w:id="14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 Государственная кадровая политика основывается на принципах: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законности;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обеспечения реализации прав и свобод человека;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соблюдения баланса интересов личности, общества и государства;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социальной справедливости и социальной ответственности;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патриотизма и гражданственности;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профессионализма и компетентности;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равного вознаграждения, основанного на обеспечении справедливой и равной оплаты за равный труд;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научности;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преемственности в работе с кадрами;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межведомственного взаимодействия.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15" w:name="CA0_ГЛ_1_1_П_7_13CN__point_7"/>
      <w:bookmarkEnd w:id="15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 На достижение заявленных целей и задач должны быть направлены усилия всех субъектов государственной кадровой политики.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Президент Республики Беларусь определяет единую государственную кадровую политику и гарантирует ее реализацию, в том числе посредством принятия нормативных правовых актов в данной сфере.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Всебелорусское народное собрание обеспечивает реализацию стратегических ориентиров государственной кадровой политики, утверждая основные направления внутренней и внешней политики, концепцию национальной безопасности, программу социально-экономического развития Республики Беларусь, реализует иные полномочия в соответствии с актами законодательства.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Национальное собрание Республики Беларусь участвует в формировании государственной кадровой политики посредством осуществления представительных, законодательных и иных полномочий.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Администрация Президента Республики Беларусь обеспечивает реализацию Главой государства полномочий в области государственной кадровой политики, осуществляет управление государственной гражданской службой, общее руководство работой по подбору и расстановке руководящих кадров государственных органов и иных организаций, реализует иные полномочия в соответствии с актами законодательства.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Совет Министров Республики Беларусь осуществляет меры по формированию и реализации государственной кадровой политики, включая подготовку проектов нормативных правовых актов, разработку, утверждение и исполнение государственных программ, координацию деятельности в этой области государственных органов и иных организаций.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Государственный секретариат Совета Безопасности Республики Беларусь осуществляет обеспечение деятельности Президента Республики Беларусь в области государственной кадровой политики по вопросу формирования кадрового потенциала структурных компонентов военной организации государства.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Органы местного управления и самоуправления принимают участие в формировании и реализации государственной кадровой политики на соответствующей территории, осуществляют иные полномочия в соответствии с актами законодательства.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Академия управления при Президенте Республики Беларусь осуществляет информационно-аналитическое и научно-методическое обеспечение реализации государственной кадровой политики, координирует образовательную деятельность учреждений образования, осуществляющих подготовку, переподготовку, стажировку и повышение квалификации кадров в сфере управления.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Другие государственные органы и иные организации реализуют государственную кадровую политику в соответствии с их компетенцией.</w:t>
      </w:r>
    </w:p>
    <w:p w:rsidR="005162E5" w:rsidRDefault="005162E5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kern w:val="0"/>
          <w:sz w:val="24"/>
          <w:szCs w:val="24"/>
        </w:rPr>
      </w:pPr>
      <w:bookmarkStart w:id="16" w:name="CA0_ГЛ_2_2CN__chapter_2"/>
      <w:bookmarkEnd w:id="16"/>
      <w:r>
        <w:rPr>
          <w:rFonts w:ascii="Times New Roman" w:hAnsi="Times New Roman" w:cs="Times New Roman"/>
          <w:b/>
          <w:caps/>
          <w:color w:val="000000"/>
          <w:kern w:val="0"/>
          <w:sz w:val="24"/>
          <w:szCs w:val="24"/>
        </w:rPr>
        <w:t>ГЛАВА 2</w:t>
      </w:r>
      <w:r>
        <w:rPr>
          <w:rFonts w:ascii="Times New Roman" w:hAnsi="Times New Roman" w:cs="Times New Roman"/>
          <w:b/>
          <w:caps/>
          <w:color w:val="000000"/>
          <w:kern w:val="0"/>
          <w:sz w:val="24"/>
          <w:szCs w:val="24"/>
        </w:rPr>
        <w:br/>
        <w:t>ГОСУДАРСТВЕННАЯ КАДРОВАЯ ПОЛИТИКА НА СОВРЕМЕННОМ ЭТАПЕ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17" w:name="CA0_ГЛ_2_2_П_8_14CN__point_8"/>
      <w:bookmarkEnd w:id="17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 Становление государственной кадровой политики в Республике Беларусь как суверенном государстве проходило в сложной обстановке, обусловленной распадом Союза Советских Социалистических Республик. На заре независимости Беларусь столкнулась с глубоким экономическим и социальным кризисом, разрывались экономические и культурные связи с ближним и дальним зарубежьем, наблюдались высокая безработица и потери кадрового потенциала страны. На фоне разобщенности политических элит падала эффективность деятельности государственного аппарата. Все это требовало поиска и формирования принципиально новых подходов к управлению государством и его трудовыми ресурсами.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Конституционные преобразования 1994 и 1996 годов положили начало белорусской модели государственного управления, основанной на сильной вертикали власти во главе с Президентом Республики Беларусь.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Приоритетные направления национальной кадровой политики определились в соответствующей Концепции, принятой Республикой Беларусь в 2001 году одной из первых на постсоветском пространстве.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За годы реализации Концепции сформирована необходимая правовая база, системно регламентирующая работу с кадрами, выработаны трудовые и социальные гарантии, выстроен эффективный государственный аппарат с оптимальной численностью.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Последовательное проведение Республикой Беларусь курса на развитие кадрового потенциала и укрепление кадровой безопасности, прямое участие государства в решении проблем, возникающих в кадровых, социально-трудовых процессах, позволили достичь существенных результатов: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обеспечивается гармоничное сочетание интересов человека и государства, когда государство создает условия и возможности, а человек выбирает пути развития своего потенциала;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создана система обеспечения безопасности жизни и здоровья граждан в процессе трудовой деятельности;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установлен государственный минимальный социальный стандарт в области оплаты труда – минимальная заработная плата;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регулируется ситуация в сфере занятости населения и безработицы;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стабильно функционирует система подготовки, переподготовки и повышения квалификации кадров;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обеспечено предоставление первого рабочего места выпускникам государственных учреждений образования, государственных организаций, реализующих образовательные программы научно-ориентированного образования;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создана система государственного социального страхования;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последовательно развивается социальное партнерство;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повышается престиж государственной службы;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расширяется использование информационно-коммуникационных технологий в сфере трудовых отношений.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18" w:name="CA0_ГЛ_2_2_П_9_15CN__point_9"/>
      <w:bookmarkEnd w:id="18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 Современное общество и трудовые отношения развиваются в условиях ускоренного научно-технологического прогресса. Цифровизация экономики, внедрение искусственного интеллекта ведут к усложнению профессиональной деятельности.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На фоне возрастающей потребности в квалифицированных кадрах, обладающих новыми компетенциями, снижается спрос на профессии, связанные с выполнением формализованных повторяющихся операций.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Зарубежные компании и транснациональные корпорации различными, порой агрессивными способами ведут борьбу за перспективных специалистов и талантливую молодежь. Это делает нашу страну уязвимой в вопросе обеспечения кадровой безопасности.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Поменялись ценностные ориентиры и предпочтения новых поколений работников. Для молодых людей приоритетными становятся вопросы личной жизни. Профессиональная деятельность ассоциируется с более комфортными условиями труда, возможностями для самореализации и карьерного роста, что влечет необходимость изменения подходов к управлению кадровым потенциалом молодежи.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19" w:name="CA0_ГЛ_2_2_П_10_16CN__point_10"/>
      <w:bookmarkEnd w:id="19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 В условиях общемировых изменений характера трудовых отношений, рисков и угроз кадровой безопасности необходимо минимизировать негативное влияние следующих тенденций: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сокращение доли населения в трудоспособном возрасте в общей численности населения, вызванное естественным старением и снижением рождаемости;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активизация внешней трудовой миграции, отличительной чертой которой является отток квалифицированных кадров, в том числе молодежи;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усиление внутренней и внешней конкуренции за квалифицированные кадры;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несовершенство системы прогнозирования потребности экономики в квалифицированных кадрах, приводящее к дисбалансу образовательных услуг и запросов рынка труда;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отставание темпов повышения профессиональных компетенций работников от современных требований рынка труда;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рост дефицита квалифицированных кадров по наиболее значимым видам экономической деятельности;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дисбаланс спроса и предложения на рынке труда по профессионально-квалификационному составу как в целом по стране, так и в региональном разрезе;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изменение ценностных ориентиров молодежи и ее отношения к труду, низкая мотивация к получению рабочих профессий;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недостаточная работа организаций по формированию четкой кадровой стратегии, обеспечивающей эффективное поступательное развитие их кадрового потенциала;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снижение привлекательности государственной службы для высококвалифицированных кадров;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низкий уровень взаимодействия государственных органов, научных организаций, учреждений образования и бизнес-сообщества в процессе формирования и реализации государственной кадровой политики.</w:t>
      </w:r>
    </w:p>
    <w:p w:rsidR="005162E5" w:rsidRDefault="005162E5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kern w:val="0"/>
          <w:sz w:val="24"/>
          <w:szCs w:val="24"/>
        </w:rPr>
      </w:pPr>
      <w:bookmarkStart w:id="20" w:name="CA0_ГЛ_3_3CN__chapter_3"/>
      <w:bookmarkEnd w:id="20"/>
      <w:r>
        <w:rPr>
          <w:rFonts w:ascii="Times New Roman" w:hAnsi="Times New Roman" w:cs="Times New Roman"/>
          <w:b/>
          <w:caps/>
          <w:color w:val="000000"/>
          <w:kern w:val="0"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caps/>
          <w:color w:val="000000"/>
          <w:kern w:val="0"/>
          <w:sz w:val="24"/>
          <w:szCs w:val="24"/>
        </w:rPr>
        <w:br/>
        <w:t>ПРИОРИТЕТНЫЕ НАПРАВЛЕНИЯ ГОСУДАРСТВЕННОЙ КАДРОВОЙ ПОЛИТИКИ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21" w:name="CA0_ГЛ_3_3_П_11_17CN__point_11"/>
      <w:bookmarkEnd w:id="21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Общими направлениями государственной кадровой политики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являются: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принятие дополнительных мер по противодействию тенденциям, оказывающим негативное влияние на кадровую безопасность;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совершенствование механизма прогнозирования и планирования потребности в кадрах;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упорядочение процессов трудовой миграции в целях сохранения и развития кадрового потенциала;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формирование современных требований к кадрам различных сфер деятельности и уровней управления;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стимулирование кадров к повышению производительности труда и уровня квалификации, а также создание благоприятных условий для работы и профессиональной карьеры;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разработка и внедрение новых кадровых технологий в целях совершенствования кадровой работы;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развитие системы адаптации кадров, в том числе наставничества;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формирование действенных резервов кадров, планомерная подготовка лиц, включенных в резервы, к занятию соответствующих должностей;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выработка научно обоснованных методов и форм идеологической работы, направленной на формирование гражданственности, патриотическое воспитание и создание благоприятного психологического климата в трудовых коллективах;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совершенствование системы подготовки, переподготовки и повышения квалификации кадров;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формирование конкурентной среды для отбора кандидатов на занятие должностей в государственных органах и иных государственных организациях;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повышение статуса и совершенствование деятельности кадровых служб;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расширение сферы применения цифровых технологий в кадровой работе с учетом необходимых мер безопасности;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предупреждение коррупции, принятие исчерпывающих мер по соблюдению антикоррупционного законодательства;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принятие дополнительных мер по обеспечению трудоустройства лиц с ограниченными возможностями и иных социально уязвимых категорий граждан;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совершенствование системы профессиональной ориентации детей и молодежи;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обеспечение оптимального сочетания инструментов материального и нематериального стимулирования для закрепления кадров в критически важных для экономики отраслях и сфере государственного управления.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22" w:name="CA0_ГЛ_3_3_П_12_18CN__point_12"/>
      <w:bookmarkEnd w:id="22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12. Приоритетами государственной кадровой политики 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в сфере государственной службы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являются: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обеспечение стабильности государственного аппарата;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совершенствование управления кадровым составом государственной службы, системы подбора и расстановки кадров;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создание единого информационно-коммуникационного пространства в системе государственной службы;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совершенствование методов оценки деятельности государственных служащих;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создание системы управления карьерой государственных гражданских служащих;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совершенствование системы профессионального развития государственных служащих с применением современных образовательных технологий;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укрепление роли и престижа государственной службы в обществе, развитие системы социальной защиты государственных служащих.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23" w:name="CA0_ГЛ_3_3_П_13_19CN__point_13"/>
      <w:bookmarkEnd w:id="23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13. Приоритетами государственной кадровой политики 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на макроэкономическом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уровне являются: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обеспечение подготовки квалифицированных специалистов, востребованных на рынке труда;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эффективное использование кадров;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создание условий для полной занятости;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развитие Национальной системы квалификаций в целях обеспечения гибкости подготовки кадров по отдельным профессиональным компетенциям и оптимизации затрат нанимателя и работника на получение необходимой квалификации;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формирование и укрепление корпоративной культуры;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повышение престижа профессий, наиболее востребованных на рынке труда;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вовлечение в трудовую деятельность лиц, не задействованных в экономике, имеющих сложности с трудоустройством, в том числе лиц с ограниченными возможностями, пенсионеров, молодежи без опыта работы, граждан, воспитывающих детей;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повышение роли общественных организаций в реализации государственной кадровой политики.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24" w:name="CA0_ГЛ_3_3_П_14_20CN__point_14"/>
      <w:bookmarkEnd w:id="24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14. Приоритетами государственной кадровой политики 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на региональном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уровне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являются: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формирование в регионах благоприятной среды и условий, способствующих закреплению кадров на местах;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создание передовых производств с учетом специфики региона;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внедрение механизмов прогнозирования потребности в кадрах в зависимости от специализации территории;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развитие регионального образования с учетом потребностей в кадрах на местах.</w:t>
      </w:r>
    </w:p>
    <w:p w:rsidR="005162E5" w:rsidRDefault="005162E5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kern w:val="0"/>
          <w:sz w:val="24"/>
          <w:szCs w:val="24"/>
        </w:rPr>
      </w:pPr>
      <w:bookmarkStart w:id="25" w:name="CA0_ГЛ_4_4CN__chapter_4"/>
      <w:bookmarkEnd w:id="25"/>
      <w:r>
        <w:rPr>
          <w:rFonts w:ascii="Times New Roman" w:hAnsi="Times New Roman" w:cs="Times New Roman"/>
          <w:b/>
          <w:caps/>
          <w:color w:val="000000"/>
          <w:kern w:val="0"/>
          <w:sz w:val="24"/>
          <w:szCs w:val="24"/>
        </w:rPr>
        <w:t>ГЛАВА 4</w:t>
      </w:r>
      <w:r>
        <w:rPr>
          <w:rFonts w:ascii="Times New Roman" w:hAnsi="Times New Roman" w:cs="Times New Roman"/>
          <w:b/>
          <w:caps/>
          <w:color w:val="000000"/>
          <w:kern w:val="0"/>
          <w:sz w:val="24"/>
          <w:szCs w:val="24"/>
        </w:rPr>
        <w:br/>
        <w:t>МЕХАНИЗМЫ РЕАЛИЗАЦИИ ГОСУДАРСТВЕННОЙ КАДРОВОЙ ПОЛИТИКИ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26" w:name="CA0_ГЛ_4_4_П_15_21CN__point_15"/>
      <w:bookmarkEnd w:id="26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15. Реализация государственной кадровой политики осуществляется посредством: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выстраивания руководителями системной работы по подбору и расстановке кадров, созданию условий для их закрепления;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обеспечения согласованности развития кадрового потенциала на республиканском и региональном уровнях;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совершенствования механизмов работы с молодежью, подготовки кадров, регулирования трудовой миграции, цифровизации кадровой работы;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принятия действенных мер по научному, научно-методическому, информационному, финансовому и иному обеспечению государственной кадровой политики.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27" w:name="CA0_ГЛ_4_4_П_16_22CN__point_16"/>
      <w:bookmarkEnd w:id="27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16. Мерами выстраивания 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системной работы с кадрами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являются: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усиление персональной ответственности руководителей за надлежащее кадровое обеспечение государственных органов и иных организаций, в том числе подчиненных (входящих в состав, систему), их укомплектованность работниками нужной квалификации, полную занятость, стабильность трудовых коллективов;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принятие руководителями государственных органов и иных организаций решений, направленных на обеспечение кадровой безопасности;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проведение местными исполнительными и распорядительными органами мониторингов кадровых перемещений в организациях, имеющих важное значение для соответствующих территорий, в целях недопущения необоснованного оттока кадров;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контроль за кадровыми перемещениями работников, занимающих наиболее востребованные должности служащих (профессии рабочих), своевременный подбор на такие рабочие места работников равного или более высокого уровня квалификации;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взаимодействие руководителей организаций с членами Совета Республики Национального собрания Республики Беларусь, депутатами всех уровней, представителями профессиональных союзов, иных общественных объединений в рамках работы по подбору и привлечению специалистов необходимой квалификации;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закрепление кадров и их мотивация к труду путем содействия в обеспечении жилыми помещениями, местами в учреждениях дошкольного образования, оздоровлении и санаторно-курортном лечении, формирования иных составляющих «социального пакета», а также премирования и других мер материального стимулирования в соответствии с интенсивностью и качеством труда работников.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Одним из основных критериев оценки работы руководителей является надлежащее кадровое обеспечение, под которым понимаются наличие работников, количественный состав и профессиональный уровень которых позволяют организации стабильно функционировать и развиваться, выполнение иных индикаторов эффективности реализации кадровой политики.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28" w:name="CA0_ГЛ_4_4_П_17_23CN__point_17"/>
      <w:bookmarkEnd w:id="28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 xml:space="preserve">17. Мерами по 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развитию кадрового потенциала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являются: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совершенствование методологии прогнозирования потребности экономики в кадрах в целях детализации прогноза в региональном и отраслевом разрезах;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разработка и реализация региональных и отраслевых программ по укреплению кадрового потенциала на среднесрочную перспективу, а также стратегий кадрового обеспечения и развития организаций;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совершенствование законодательства о занятости населения для предупреждения социального иждивенчества посредством повышения мотивации к труду;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расширение практики применения современных методов оценки профессиональных, деловых и личностных качеств работников государственных органов и иных организаций;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усиление социальных гарантий работающих, обеспечение оплаты и стимулирования труда работников в зависимости от оценки их деятельности, сложности выполняемых работ и уровня квалификации;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снижение дисбаланса в сфере оплаты труда работников организаций реального сектора экономики и бюджетных организаций, а также в столице и регионах;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развитие нормативной правовой базы по вопросам Национальной системы квалификаций;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расширение механизмов государственной поддержки в сфере занятости населения;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финансирование создания новых рабочих мест в соответствии с приоритетами социально-экономического развития страны и регионов;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совершенствование контрактной формы найма в целях мотивации работников к длительным трудовым отношениям, в том числе к заключению контрактов с лицами, принимаемыми на работу на наиболее востребованные должности служащих (профессии рабочих), не менее чем на три года;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закрепление в пенсионной системе мер, направленных на стимулирование работников к длительной трудовой деятельности и активному участию в программах дополнительного пенсионного страхования;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создание единой системы координации деятельности государственных органов в области государственной кадровой политики;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совершенствование структуры и деятельности кадровых служб государственных органов;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расширение практики ротации государственных служащих как условия их профессионального роста и развития, а также в качестве антикоррупционной меры;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совершенствование системы резервов кадров и повышение эффективности их использования;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разработка правил корпоративной этики в государственных органах и иных организациях, содержащих в том числе механизмы повышения уровня гражданственности и патриотизма работников;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определение индикаторов эффективности реализации кадровой политики в государственных органах и иных организациях;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развитие общереспубликанского банка вакансий через расширение в нем спектра информации о заявленных требованиях нанимателей к навыкам и компетенциям потенциальных работников;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разработка профессионального стандарта в сфере кадровой работы.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29" w:name="CA0_ГЛ_4_4_П_18_24CN__point_18"/>
      <w:bookmarkEnd w:id="29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18. В рамках реализации государственной кадровой политики механизмами 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работы с молодежью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являются: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развитие системы профессиональной ориентации молодежи, включая осуществление целенаправленной деятельности по подготовке к сознательному выбору будущей профессии, основанному в том числе на стремлении принести пользу обществу и государству;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духовно-нравственное и патриотическое воспитание молодежи в соответствии с идеологией белорусского государства;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расширение информационно-пропагандистской работы по повышению престижа рабочих профессий и профессионального мастерства с использованием средств массовой информации и современных информационных технологий;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организация временной занятости молодежи;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вовлечение молодежи в волонтерскую деятельность, обучение и подготовка волонтеров, а также использование их труда в целях социально-экономического развития страны и регионов;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развитие механизмов выявления, поддержки и сопровождения одаренной и талантливой молодежи, вовлечение ее в научно-техническую и инновационную деятельность;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создание дополнительных условий и стимулов для закрепления молодежи на рабочих местах;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совершенствование системы социальной адаптации в целях поддержки молодежи, находящейся в трудной жизненной ситуации;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организация конкурсных, проектных мероприятий, направленных на популяризацию и повышение привлекательности государственной службы среди молодежи и ее вовлечение в принятие управленческих решений;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расширение практики применения мер воспитательного воздействия к молодым специалистам, молодым рабочим (служащим), совершившим дисциплинарные проступки, прекращение с ними трудовых отношений по дискредитирующим обстоятельствам только в качестве крайней меры.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30" w:name="CA0_ГЛ_4_4_П_19_25CN__point_19"/>
      <w:bookmarkEnd w:id="30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19. Мерами по совершенствованию 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системы подготовки кадров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являются: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развитие системы целевой подготовки кадров для регионов, расширение социальных гарантий для лиц, обучающихся на условиях целевой подготовки специалистов, рабочих и служащих;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усиление взаимодействия учреждений образования с заказчиками кадров на всех стадиях (при планировании подготовки кадров, осуществлении образовательной деятельности, после получения образования);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развитие системы непрерывного образования путем своевременной актуализации программ подготовки, переподготовки, повышения квалификации кадров в соответствии с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потребностями социально-экономического развития страны и регионов, обеспечения практико-ориентированного подхода;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создание условий и применение стимулирующих мер для профессионального развития работников, их самообразования, повышения квалификации, приобретения новых компетенций (знаний, навыков, умений);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обеспечение обучения кадров отдельным компетенциям (частичным квалификациям) в целях расширения возможностей трудоустройства;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расширение использования дистанционных образовательных технологий при разработке и реализации образовательных программ дополнительного образования взрослых.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31" w:name="CA0_ГЛ_4_4_П_20_26CN__point_20"/>
      <w:bookmarkEnd w:id="31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20. В целях дальнейшей 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цифровизации кадровой работы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необходимо: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совершенствовать информатизацию процессов прогнозирования рынка труда для объективной оценки потребности экономики в кадрах;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развивать специализированные информационные сервисы для профориентационной работы с гражданами, выявления их профессиональных наклонностей и выстраивания карьерной траектории;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ускорить внедрение информационно-коммуникационных технологий в целях повышения качества кадровой работы;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создать единую информационную систему для электронного взаимодействия государственных органов в области государственной кадровой политики;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уделять должное внимание вопросам повышения информационной безопасности.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32" w:name="CA0_ГЛ_4_4_П_21_27CN__point_21"/>
      <w:bookmarkEnd w:id="32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21. Механизмами по регулированию 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трудовой миграции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являются: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развитие системы управления внутренними миграционными процессами с учетом потребностей региона (населенного пункта);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создание условий по повышению привлекательности трудоустройства в сельской местности, малых городах, в том числе для молодежи;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принятие мер по предотвращению оттока кадров из Республики Беларусь, в первую очередь молодежи;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создание условий для возвращения уехавших за границу кадров, а также для привлечения иностранных высококвалифицированных специалистов, включая обеспечение информационной и консультационной поддержки по вопросам трудовой деятельности в Республике Беларусь.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33" w:name="CA0_ГЛ_4_4_П_22_28CN__point_22"/>
      <w:bookmarkEnd w:id="33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22. Обеспечение государственной кадровой политики осуществляется путем: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жесткой производственно-технологической, исполнительской и трудовой дисциплины как основы для значимого вклада каждого трудящегося в решение общих социально-экономических задач;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проведения фундаментальных и прикладных исследований и разработки научно-методических рекомендаций по вопросам реализации государственной кадровой политики;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подготовки научных кадров высшей квалификации для государственно значимых сфер и организаций, совершенствования механизма их закрепления в отраслях экономики;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совершенствования инструментов и методов информационного сопровождения государственной кадровой политики;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финансирования мероприятий по ее реализации за счет средств республиканского и местных бюджетов, организаций, а также иных не запрещенных законодательством источников.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34" w:name="CA0_ГЛ_4_4_П_23_29CN__point_23"/>
      <w:bookmarkEnd w:id="34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23. Эффективность реализации государственной кадровой политики оценивается с учетом достижения показателей социально-экономического развития Республики Беларусь.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При оценке результатов реализации государственной кадровой политики следует учитывать ситуацию на рынке труда, степень дисбаланса в спросе и предложении кадров по отраслям и сферам деятельности, системность работы руководителей с кадрами и их эффективное использование, гражданскую позицию работников, морально-психологический климат и условия труда в организациях, уровень цифровизации кадровой работы и другие показатели.</w:t>
      </w:r>
    </w:p>
    <w:p w:rsidR="005162E5" w:rsidRDefault="005162E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810C15" w:rsidRPr="005162E5" w:rsidRDefault="00810C15" w:rsidP="005162E5"/>
    <w:sectPr w:rsidR="00810C15" w:rsidRPr="005162E5" w:rsidSect="004E6D21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E6D21" w:rsidRDefault="004E6D21">
      <w:pPr>
        <w:spacing w:after="0" w:line="240" w:lineRule="auto"/>
      </w:pPr>
      <w:r>
        <w:separator/>
      </w:r>
    </w:p>
  </w:endnote>
  <w:endnote w:type="continuationSeparator" w:id="0">
    <w:p w:rsidR="004E6D21" w:rsidRDefault="004E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C9387B" w:rsidRPr="00D96E53" w:rsidRDefault="00000000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kern w:val="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kern w:val="0"/>
              <w:sz w:val="14"/>
              <w:szCs w:val="14"/>
              <w:lang w:val="en-US"/>
            </w:rPr>
            <w:t>Текст по состоянию на 12.02.2024</w:t>
          </w:r>
        </w:p>
      </w:tc>
      <w:tc>
        <w:tcPr>
          <w:tcW w:w="1381" w:type="pct"/>
        </w:tcPr>
        <w:p w:rsidR="00C9387B" w:rsidRPr="005162E5" w:rsidRDefault="00000000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kern w:val="0"/>
              <w:sz w:val="14"/>
              <w:szCs w:val="14"/>
            </w:rPr>
          </w:pPr>
          <w:r w:rsidRPr="005162E5">
            <w:rPr>
              <w:rFonts w:ascii="Times New Roman" w:hAnsi="Times New Roman" w:cs="Times New Roman"/>
              <w:bCs/>
              <w:color w:val="000000"/>
              <w:kern w:val="0"/>
              <w:sz w:val="14"/>
              <w:szCs w:val="14"/>
            </w:rPr>
            <w:t xml:space="preserve">ИПС ЭКСПЕРТ © </w:t>
          </w:r>
          <w:r>
            <w:rPr>
              <w:rFonts w:ascii="Times New Roman" w:hAnsi="Times New Roman" w:cs="Times New Roman"/>
              <w:bCs/>
              <w:color w:val="000000"/>
              <w:kern w:val="0"/>
              <w:sz w:val="14"/>
              <w:szCs w:val="14"/>
              <w:lang w:val="en-US"/>
            </w:rPr>
            <w:t>www</w:t>
          </w:r>
          <w:r w:rsidRPr="005162E5">
            <w:rPr>
              <w:rFonts w:ascii="Times New Roman" w:hAnsi="Times New Roman" w:cs="Times New Roman"/>
              <w:bCs/>
              <w:color w:val="000000"/>
              <w:kern w:val="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kern w:val="0"/>
              <w:sz w:val="14"/>
              <w:szCs w:val="14"/>
              <w:lang w:val="en-US"/>
            </w:rPr>
            <w:t>expert</w:t>
          </w:r>
          <w:r w:rsidRPr="005162E5">
            <w:rPr>
              <w:rFonts w:ascii="Times New Roman" w:hAnsi="Times New Roman" w:cs="Times New Roman"/>
              <w:bCs/>
              <w:color w:val="000000"/>
              <w:kern w:val="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kern w:val="0"/>
              <w:sz w:val="14"/>
              <w:szCs w:val="14"/>
              <w:lang w:val="en-US"/>
            </w:rPr>
            <w:t>by</w:t>
          </w:r>
        </w:p>
      </w:tc>
      <w:tc>
        <w:tcPr>
          <w:tcW w:w="1806" w:type="pct"/>
        </w:tcPr>
        <w:p w:rsidR="00C9387B" w:rsidRPr="00D96E53" w:rsidRDefault="00000000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kern w:val="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kern w:val="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kern w:val="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kern w:val="0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kern w:val="0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kern w:val="0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kern w:val="0"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kern w:val="0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kern w:val="0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kern w:val="0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kern w:val="0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kern w:val="0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kern w:val="0"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kern w:val="0"/>
              <w:sz w:val="14"/>
              <w:szCs w:val="14"/>
            </w:rPr>
            <w:fldChar w:fldCharType="end"/>
          </w:r>
        </w:p>
      </w:tc>
    </w:tr>
  </w:tbl>
  <w:p w:rsidR="00C9387B" w:rsidRPr="009D179B" w:rsidRDefault="00C9387B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kern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E6D21" w:rsidRDefault="004E6D21">
      <w:pPr>
        <w:spacing w:after="0" w:line="240" w:lineRule="auto"/>
      </w:pPr>
      <w:r>
        <w:separator/>
      </w:r>
    </w:p>
  </w:footnote>
  <w:footnote w:type="continuationSeparator" w:id="0">
    <w:p w:rsidR="004E6D21" w:rsidRDefault="004E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B84B94" w:rsidTr="00B82B7A">
      <w:tc>
        <w:tcPr>
          <w:tcW w:w="7513" w:type="dxa"/>
        </w:tcPr>
        <w:p w:rsidR="00C9387B" w:rsidRPr="005162E5" w:rsidRDefault="00000000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kern w:val="0"/>
              <w:sz w:val="14"/>
              <w:szCs w:val="14"/>
            </w:rPr>
          </w:pPr>
          <w:r w:rsidRPr="005162E5">
            <w:rPr>
              <w:rFonts w:ascii="Times New Roman" w:hAnsi="Times New Roman" w:cs="Times New Roman"/>
              <w:kern w:val="0"/>
              <w:sz w:val="14"/>
              <w:szCs w:val="14"/>
            </w:rPr>
            <w:t>Указ от 03.01.2024 № 1 «О Концепции государственной кадровой политики Республики Беларусь»</w:t>
          </w:r>
        </w:p>
      </w:tc>
      <w:tc>
        <w:tcPr>
          <w:tcW w:w="1607" w:type="dxa"/>
        </w:tcPr>
        <w:p w:rsidR="00C9387B" w:rsidRDefault="00000000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kern w:val="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kern w:val="0"/>
              <w:sz w:val="14"/>
              <w:szCs w:val="14"/>
              <w:lang w:val="en-US"/>
            </w:rPr>
            <w:t>Дата печати: 13.02.2024</w:t>
          </w:r>
        </w:p>
      </w:tc>
    </w:tr>
  </w:tbl>
  <w:p w:rsidR="00C9387B" w:rsidRPr="00B82B7A" w:rsidRDefault="00C9387B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E5"/>
    <w:rsid w:val="004E6D21"/>
    <w:rsid w:val="005162E5"/>
    <w:rsid w:val="00810C15"/>
    <w:rsid w:val="0094136D"/>
    <w:rsid w:val="00A9019B"/>
    <w:rsid w:val="00C9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2E223-DC51-42BE-A4FA-0E82A005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irkm\Downloads\NCP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Oirkm\Downloads\NCP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Oirkm\Downloads\NCP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file:///C:\Users\Oirkm\Downloads\NCPI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Oirkm\Downloads\NCP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4214</Words>
  <Characters>24026</Characters>
  <Application>Microsoft Office Word</Application>
  <DocSecurity>0</DocSecurity>
  <Lines>200</Lines>
  <Paragraphs>56</Paragraphs>
  <ScaleCrop>false</ScaleCrop>
  <Company/>
  <LinksUpToDate>false</LinksUpToDate>
  <CharactersWithSpaces>28184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Геннадьевна</dc:creator>
  <cp:keywords/>
  <dc:description/>
  <cp:lastModifiedBy>Oirkm</cp:lastModifiedBy>
  <cp:revision>2</cp:revision>
  <dcterms:created xsi:type="dcterms:W3CDTF">2024-02-13T15:49:00Z</dcterms:created>
  <dcterms:modified xsi:type="dcterms:W3CDTF">2024-02-13T15:49:00Z</dcterms:modified>
</cp:coreProperties>
</file>