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DB8" w:rsidRPr="0068600A" w:rsidRDefault="0015327D" w:rsidP="00BB4776">
      <w:pPr>
        <w:jc w:val="center"/>
        <w:rPr>
          <w:rFonts w:ascii="Times New Roman" w:hAnsi="Times New Roman" w:cs="Times New Roman"/>
          <w:sz w:val="30"/>
          <w:szCs w:val="30"/>
        </w:rPr>
      </w:pPr>
      <w:r w:rsidRPr="0068600A">
        <w:rPr>
          <w:rFonts w:ascii="Times New Roman" w:hAnsi="Times New Roman" w:cs="Times New Roman"/>
          <w:sz w:val="30"/>
          <w:szCs w:val="30"/>
        </w:rPr>
        <w:t>КРИМИНОЛОГИЧЕСКАЯ ЭКСПЕРТИЗА</w:t>
      </w:r>
    </w:p>
    <w:p w:rsidR="00F201EA" w:rsidRPr="0068600A" w:rsidRDefault="0068600A" w:rsidP="00F201E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Одной</w:t>
      </w:r>
      <w:r w:rsidR="00765C8F" w:rsidRPr="0068600A">
        <w:rPr>
          <w:rFonts w:ascii="Times New Roman" w:hAnsi="Times New Roman" w:cs="Times New Roman"/>
          <w:sz w:val="30"/>
          <w:szCs w:val="30"/>
        </w:rPr>
        <w:t xml:space="preserve"> из базовых з</w:t>
      </w:r>
      <w:r>
        <w:rPr>
          <w:rFonts w:ascii="Times New Roman" w:hAnsi="Times New Roman" w:cs="Times New Roman"/>
          <w:sz w:val="30"/>
          <w:szCs w:val="30"/>
        </w:rPr>
        <w:t>адач правового государства являе</w:t>
      </w:r>
      <w:r w:rsidR="00765C8F" w:rsidRPr="0068600A">
        <w:rPr>
          <w:rFonts w:ascii="Times New Roman" w:hAnsi="Times New Roman" w:cs="Times New Roman"/>
          <w:sz w:val="30"/>
          <w:szCs w:val="30"/>
        </w:rPr>
        <w:t xml:space="preserve">тся защита установленного правопорядка от противоправных посягательств. С этой целью в Республике Беларусь проводится целенаправленная политика, направленная на борьбу с преступностью, коррупцией, совершением иных правонарушений. Органической частью этой политики является выявление негативных факторов, способных повлиять на криминогенную ситуацию в стране, ещё на стадии разработки и принятия правовых норм, до введения их в действия. </w:t>
      </w:r>
      <w:r>
        <w:rPr>
          <w:rFonts w:ascii="Times New Roman" w:hAnsi="Times New Roman" w:cs="Times New Roman"/>
          <w:sz w:val="30"/>
          <w:szCs w:val="30"/>
        </w:rPr>
        <w:t xml:space="preserve">Для выполнения данной задачи </w:t>
      </w:r>
      <w:r w:rsidR="00765C8F" w:rsidRPr="0068600A">
        <w:rPr>
          <w:rFonts w:ascii="Times New Roman" w:hAnsi="Times New Roman" w:cs="Times New Roman"/>
          <w:sz w:val="30"/>
          <w:szCs w:val="30"/>
        </w:rPr>
        <w:t>в нашей республике существует институт криминологической экспертизы.</w:t>
      </w:r>
    </w:p>
    <w:p w:rsidR="00765C8F" w:rsidRPr="0068600A" w:rsidRDefault="00765C8F" w:rsidP="00F201E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8600A">
        <w:rPr>
          <w:rFonts w:ascii="Times New Roman" w:hAnsi="Times New Roman" w:cs="Times New Roman"/>
          <w:sz w:val="30"/>
          <w:szCs w:val="30"/>
        </w:rPr>
        <w:t>Понятие и порядок проведения криминологической экспертизы определен Положением о порядке проведения криминологической экспертизы, утвержденном Указом Президента Республики Беларусь от 29.05.2007 г. № 244 (далее – Положение).</w:t>
      </w:r>
    </w:p>
    <w:p w:rsidR="00765C8F" w:rsidRPr="0068600A" w:rsidRDefault="00765C8F" w:rsidP="00765C8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8600A">
        <w:rPr>
          <w:rFonts w:ascii="Times New Roman" w:hAnsi="Times New Roman" w:cs="Times New Roman"/>
          <w:sz w:val="30"/>
          <w:szCs w:val="30"/>
        </w:rPr>
        <w:t>Согласно п.2 Положения, криминологическая экспертиза – исследование содержания проекта нормативного правового акта (нормативного правового акта) в целях выявления в нем норм права, применение которых может повлечь (повлекло) возникновение негативных последствий в различных сферах общественных отношений в связи с наличием рисков криминогенного характера.</w:t>
      </w:r>
    </w:p>
    <w:p w:rsidR="00765C8F" w:rsidRPr="0068600A" w:rsidRDefault="00765C8F" w:rsidP="00765C8F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30"/>
          <w:szCs w:val="30"/>
        </w:rPr>
      </w:pPr>
      <w:r w:rsidRPr="0068600A">
        <w:rPr>
          <w:rStyle w:val="word-wrapper"/>
          <w:color w:val="242424"/>
          <w:sz w:val="30"/>
          <w:szCs w:val="30"/>
        </w:rPr>
        <w:t>Основными задачами криминологической</w:t>
      </w:r>
      <w:r w:rsidRPr="0068600A">
        <w:rPr>
          <w:rStyle w:val="h-normal"/>
          <w:color w:val="242424"/>
          <w:sz w:val="30"/>
          <w:szCs w:val="30"/>
        </w:rPr>
        <w:t> </w:t>
      </w:r>
      <w:r w:rsidRPr="0068600A">
        <w:rPr>
          <w:rStyle w:val="word-wrapper"/>
          <w:color w:val="242424"/>
          <w:sz w:val="30"/>
          <w:szCs w:val="30"/>
        </w:rPr>
        <w:t>экспертизы являются:</w:t>
      </w:r>
    </w:p>
    <w:p w:rsidR="00765C8F" w:rsidRPr="0068600A" w:rsidRDefault="00765C8F" w:rsidP="00765C8F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30"/>
          <w:szCs w:val="30"/>
        </w:rPr>
      </w:pPr>
      <w:proofErr w:type="gramStart"/>
      <w:r w:rsidRPr="0068600A">
        <w:rPr>
          <w:rStyle w:val="word-wrapper"/>
          <w:color w:val="242424"/>
          <w:sz w:val="30"/>
          <w:szCs w:val="30"/>
        </w:rPr>
        <w:t>объективное</w:t>
      </w:r>
      <w:proofErr w:type="gramEnd"/>
      <w:r w:rsidRPr="0068600A">
        <w:rPr>
          <w:rStyle w:val="word-wrapper"/>
          <w:color w:val="242424"/>
          <w:sz w:val="30"/>
          <w:szCs w:val="30"/>
        </w:rPr>
        <w:t xml:space="preserve"> и всестороннее прогнозирование возможности возникновения рисков криминогенного характера в процессе применения нормативных правовых актов, соответствующее современному развитию криминологической науки;</w:t>
      </w:r>
    </w:p>
    <w:p w:rsidR="00765C8F" w:rsidRPr="0068600A" w:rsidRDefault="00765C8F" w:rsidP="00765C8F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30"/>
          <w:szCs w:val="30"/>
        </w:rPr>
      </w:pPr>
      <w:proofErr w:type="gramStart"/>
      <w:r w:rsidRPr="0068600A">
        <w:rPr>
          <w:rStyle w:val="word-wrapper"/>
          <w:color w:val="242424"/>
          <w:sz w:val="30"/>
          <w:szCs w:val="30"/>
        </w:rPr>
        <w:t>подготовка</w:t>
      </w:r>
      <w:proofErr w:type="gramEnd"/>
      <w:r w:rsidRPr="0068600A">
        <w:rPr>
          <w:rStyle w:val="word-wrapper"/>
          <w:color w:val="242424"/>
          <w:sz w:val="30"/>
          <w:szCs w:val="30"/>
        </w:rPr>
        <w:t xml:space="preserve"> обоснованных предложений об устранении выявленных в проектах нормативных правовых актов (нормативных правовых актах) недостатков, способствующих возникновению рисков криминогенного характера;</w:t>
      </w:r>
    </w:p>
    <w:p w:rsidR="00765C8F" w:rsidRPr="0068600A" w:rsidRDefault="00765C8F" w:rsidP="00765C8F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z w:val="30"/>
          <w:szCs w:val="30"/>
        </w:rPr>
      </w:pPr>
      <w:proofErr w:type="gramStart"/>
      <w:r w:rsidRPr="0068600A">
        <w:rPr>
          <w:rStyle w:val="word-wrapper"/>
          <w:color w:val="242424"/>
          <w:sz w:val="30"/>
          <w:szCs w:val="30"/>
        </w:rPr>
        <w:t>формирование</w:t>
      </w:r>
      <w:proofErr w:type="gramEnd"/>
      <w:r w:rsidRPr="0068600A">
        <w:rPr>
          <w:rStyle w:val="word-wrapper"/>
          <w:color w:val="242424"/>
          <w:sz w:val="30"/>
          <w:szCs w:val="30"/>
        </w:rPr>
        <w:t xml:space="preserve"> предусмотренного в нормативных правовых актах системно согласованного правового регулирования, исключающего возникновение рисков криминогенного характера.</w:t>
      </w:r>
    </w:p>
    <w:p w:rsidR="00765C8F" w:rsidRPr="0068600A" w:rsidRDefault="00765C8F" w:rsidP="00765C8F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30"/>
          <w:szCs w:val="30"/>
        </w:rPr>
      </w:pPr>
      <w:r w:rsidRPr="0068600A">
        <w:rPr>
          <w:color w:val="242424"/>
          <w:sz w:val="30"/>
          <w:szCs w:val="30"/>
        </w:rPr>
        <w:t>Криминологическая экспертиза проводится государственным учреждением «Научно-практический центр проблем укрепления законности и правопорядка Генеральной прокуратуры Республики Беларусь».</w:t>
      </w:r>
    </w:p>
    <w:p w:rsidR="00765C8F" w:rsidRPr="0068600A" w:rsidRDefault="00765C8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8600A">
        <w:rPr>
          <w:rFonts w:ascii="Times New Roman" w:hAnsi="Times New Roman" w:cs="Times New Roman"/>
          <w:sz w:val="30"/>
          <w:szCs w:val="30"/>
        </w:rPr>
        <w:t>Криминологической экспертизе подлежат:</w:t>
      </w:r>
    </w:p>
    <w:p w:rsidR="00765C8F" w:rsidRPr="0068600A" w:rsidRDefault="00765C8F" w:rsidP="00765C8F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68600A">
        <w:rPr>
          <w:rFonts w:ascii="Times New Roman" w:hAnsi="Times New Roman" w:cs="Times New Roman"/>
          <w:sz w:val="30"/>
          <w:szCs w:val="30"/>
        </w:rPr>
        <w:lastRenderedPageBreak/>
        <w:t>проекты</w:t>
      </w:r>
      <w:proofErr w:type="gramEnd"/>
      <w:r w:rsidRPr="0068600A">
        <w:rPr>
          <w:rFonts w:ascii="Times New Roman" w:hAnsi="Times New Roman" w:cs="Times New Roman"/>
          <w:sz w:val="30"/>
          <w:szCs w:val="30"/>
        </w:rPr>
        <w:t xml:space="preserve"> нормативных правовых актов Президента Республики Беларусь;</w:t>
      </w:r>
    </w:p>
    <w:p w:rsidR="00765C8F" w:rsidRPr="0068600A" w:rsidRDefault="00765C8F" w:rsidP="00765C8F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68600A">
        <w:rPr>
          <w:rFonts w:ascii="Times New Roman" w:hAnsi="Times New Roman" w:cs="Times New Roman"/>
          <w:sz w:val="30"/>
          <w:szCs w:val="30"/>
        </w:rPr>
        <w:t>законопроекты</w:t>
      </w:r>
      <w:proofErr w:type="gramEnd"/>
      <w:r w:rsidRPr="0068600A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F201EA" w:rsidRPr="0068600A" w:rsidRDefault="00765C8F" w:rsidP="00765C8F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68600A">
        <w:rPr>
          <w:rFonts w:ascii="Times New Roman" w:hAnsi="Times New Roman" w:cs="Times New Roman"/>
          <w:sz w:val="30"/>
          <w:szCs w:val="30"/>
        </w:rPr>
        <w:t>проекты</w:t>
      </w:r>
      <w:proofErr w:type="gramEnd"/>
      <w:r w:rsidRPr="0068600A">
        <w:rPr>
          <w:rFonts w:ascii="Times New Roman" w:hAnsi="Times New Roman" w:cs="Times New Roman"/>
          <w:sz w:val="30"/>
          <w:szCs w:val="30"/>
        </w:rPr>
        <w:t xml:space="preserve"> постановлений Совета Министров Республики Беларусь, Комитета государственного контроля, Национального банка, Управления делами Президента Республики Беларусь, Следственного комитета, Государственно</w:t>
      </w:r>
      <w:r w:rsidR="006876A8" w:rsidRPr="0068600A">
        <w:rPr>
          <w:rFonts w:ascii="Times New Roman" w:hAnsi="Times New Roman" w:cs="Times New Roman"/>
          <w:sz w:val="30"/>
          <w:szCs w:val="30"/>
        </w:rPr>
        <w:t>го комитета судебных экспертиз;</w:t>
      </w:r>
    </w:p>
    <w:p w:rsidR="006876A8" w:rsidRPr="0068600A" w:rsidRDefault="006876A8" w:rsidP="006876A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8600A">
        <w:rPr>
          <w:rFonts w:ascii="Times New Roman" w:hAnsi="Times New Roman" w:cs="Times New Roman"/>
          <w:sz w:val="30"/>
          <w:szCs w:val="30"/>
        </w:rPr>
        <w:t>В соответствии с п.12 Положения, содержание проекта нормативного правового акта (нормативного правового акта) на предмет наличия в нем рисков криминогенного характера подвергается криминологической экспертизе на основе общих принципов нормотворческой деятельности, а также специальных принципов и критериев оценки криминологической экспертизы, определенных приложением.</w:t>
      </w:r>
    </w:p>
    <w:p w:rsidR="006876A8" w:rsidRPr="0068600A" w:rsidRDefault="006876A8" w:rsidP="006876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68600A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К специальным принципам криминологической экспертизы, в частности, относятся:</w:t>
      </w:r>
    </w:p>
    <w:p w:rsidR="006876A8" w:rsidRPr="0068600A" w:rsidRDefault="006876A8" w:rsidP="006876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proofErr w:type="gramStart"/>
      <w:r w:rsidRPr="0068600A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принцип</w:t>
      </w:r>
      <w:proofErr w:type="gramEnd"/>
      <w:r w:rsidRPr="0068600A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комплексного предупреждения, который обеспечивается воздействием результатов криминологической экспертизы на причины и условия противоправного поведения или злоупотребления правом, заключенные в дефектных нормах проекта нормативного правового акта (нормативного правового акта);</w:t>
      </w:r>
    </w:p>
    <w:p w:rsidR="006876A8" w:rsidRPr="0068600A" w:rsidRDefault="006876A8" w:rsidP="006876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proofErr w:type="gramStart"/>
      <w:r w:rsidRPr="0068600A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принцип</w:t>
      </w:r>
      <w:proofErr w:type="gramEnd"/>
      <w:r w:rsidRPr="0068600A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целенаправленности, который обеспечивается криминологическим прогнозом в отношении тех норм проекта нормативного правового акта (нормативного правового акта), которые могут повлиять (влияют) на формирование причин и условий противоправного поведения или злоупотребления правом;</w:t>
      </w:r>
    </w:p>
    <w:p w:rsidR="006876A8" w:rsidRPr="0068600A" w:rsidRDefault="006876A8" w:rsidP="006876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68600A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Таким образом, существования в Республике Беларусь института криминологической экспертизы позволяет ещё на стадиях нормотворчества выявить негативные факторы и риски криминогенного характера, которые могут возникнуть при введении правовой нормы в действие, что, свою очередь помогает предупредить совершение новых преступлений в будущем</w:t>
      </w:r>
    </w:p>
    <w:p w:rsidR="006876A8" w:rsidRDefault="006876A8" w:rsidP="0068600A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68600A" w:rsidRDefault="0068600A" w:rsidP="0068600A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Заместитель прокурора </w:t>
      </w:r>
    </w:p>
    <w:p w:rsidR="0068600A" w:rsidRPr="006E04B7" w:rsidRDefault="0068600A" w:rsidP="0068600A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Минского района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Е.А.Дорожко</w:t>
      </w:r>
      <w:proofErr w:type="spellEnd"/>
    </w:p>
    <w:p w:rsidR="0068600A" w:rsidRPr="0068600A" w:rsidRDefault="0068600A" w:rsidP="0068600A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68600A" w:rsidRPr="00686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FB0E0C"/>
    <w:multiLevelType w:val="hybridMultilevel"/>
    <w:tmpl w:val="14EAA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C494445"/>
    <w:multiLevelType w:val="hybridMultilevel"/>
    <w:tmpl w:val="8AA434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90D6C1C"/>
    <w:multiLevelType w:val="hybridMultilevel"/>
    <w:tmpl w:val="8D24FF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503"/>
    <w:rsid w:val="00092AA5"/>
    <w:rsid w:val="00103503"/>
    <w:rsid w:val="0015327D"/>
    <w:rsid w:val="0068600A"/>
    <w:rsid w:val="006876A8"/>
    <w:rsid w:val="00765C8F"/>
    <w:rsid w:val="007D3692"/>
    <w:rsid w:val="0085100F"/>
    <w:rsid w:val="00864DB8"/>
    <w:rsid w:val="00BB4776"/>
    <w:rsid w:val="00F2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DE4A3-8DBD-4E84-89FD-C473AC98D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692"/>
    <w:pPr>
      <w:ind w:left="720"/>
      <w:contextualSpacing/>
    </w:pPr>
  </w:style>
  <w:style w:type="paragraph" w:customStyle="1" w:styleId="p-normal">
    <w:name w:val="p-normal"/>
    <w:basedOn w:val="a"/>
    <w:rsid w:val="00F20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F201EA"/>
  </w:style>
  <w:style w:type="character" w:customStyle="1" w:styleId="h-normal">
    <w:name w:val="h-normal"/>
    <w:basedOn w:val="a0"/>
    <w:rsid w:val="00765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2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Штрапов Даниил Александрович</dc:creator>
  <cp:keywords/>
  <dc:description/>
  <cp:lastModifiedBy>Штрапов Даниил Александрович</cp:lastModifiedBy>
  <cp:revision>4</cp:revision>
  <dcterms:created xsi:type="dcterms:W3CDTF">2024-09-19T15:35:00Z</dcterms:created>
  <dcterms:modified xsi:type="dcterms:W3CDTF">2024-09-20T06:11:00Z</dcterms:modified>
</cp:coreProperties>
</file>