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CC" w:rsidRPr="005161E8" w:rsidRDefault="00DF21FE" w:rsidP="00AA405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РЕАЛИЗАЦИЯ ПРАВА НА ОЗНАКОМЛЕНИЕ </w:t>
      </w:r>
      <w:r>
        <w:rPr>
          <w:rFonts w:ascii="Times New Roman" w:hAnsi="Times New Roman" w:cs="Times New Roman"/>
          <w:sz w:val="30"/>
          <w:szCs w:val="30"/>
        </w:rPr>
        <w:br/>
        <w:t>С МАТЕРИАЛАМИ ДОСЛЕДСТВЕННОЙ ПРОВЕРКИ</w:t>
      </w:r>
    </w:p>
    <w:p w:rsidR="00086A9A" w:rsidRDefault="0009309E" w:rsidP="000930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статье 34 Конституции Республики Беларусь, г</w:t>
      </w:r>
      <w:r w:rsidRPr="0009309E">
        <w:rPr>
          <w:rFonts w:ascii="Times New Roman" w:hAnsi="Times New Roman" w:cs="Times New Roman"/>
          <w:sz w:val="30"/>
          <w:szCs w:val="30"/>
        </w:rPr>
        <w:t>ражданам Республики Беларусь гарантируется право на получение, хранение и распространение полной, достоверной и своевременной информации о деятельности государственных органов, о политической, экономической, культурной и международной жизни, состоянии окружающей среды.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09E" w:rsidRDefault="0009309E" w:rsidP="000930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09E">
        <w:rPr>
          <w:rFonts w:ascii="Times New Roman" w:hAnsi="Times New Roman" w:cs="Times New Roman"/>
          <w:sz w:val="30"/>
          <w:szCs w:val="30"/>
        </w:rPr>
        <w:t>Государственные органы, должностные лица обязаны предоставить гражданину Республики Беларусь возможность ознакомиться с материалами, затрагивающими его права и законные интересы.</w:t>
      </w:r>
    </w:p>
    <w:p w:rsidR="0009309E" w:rsidRDefault="0009309E" w:rsidP="000930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Указанное конституционное положение</w:t>
      </w:r>
      <w:r w:rsidR="0070417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применительно к уголовно-процессуальным отношениям</w:t>
      </w:r>
      <w:r w:rsidR="0070417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выражается, в частности, в предоставлении права ознакомления с материалами проверки по заявлению или сообщению о преступлении (</w:t>
      </w:r>
      <w:proofErr w:type="spellStart"/>
      <w:r>
        <w:rPr>
          <w:rFonts w:ascii="Times New Roman" w:hAnsi="Times New Roman" w:cs="Times New Roman"/>
          <w:sz w:val="30"/>
          <w:szCs w:val="30"/>
        </w:rPr>
        <w:t>доследственной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проверки).</w:t>
      </w:r>
    </w:p>
    <w:p w:rsidR="0009309E" w:rsidRDefault="0009309E" w:rsidP="000930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право, в соответствии со статьей 178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1 </w:t>
      </w:r>
      <w:r>
        <w:rPr>
          <w:rFonts w:ascii="Times New Roman" w:hAnsi="Times New Roman" w:cs="Times New Roman"/>
          <w:sz w:val="30"/>
          <w:szCs w:val="30"/>
        </w:rPr>
        <w:t xml:space="preserve">Уголовно-процессуального кодекса Республики Беларусь (далее – УПК), принадлежит заявителю, а также лицу </w:t>
      </w:r>
      <w:r w:rsidRPr="0009309E">
        <w:rPr>
          <w:rFonts w:ascii="Times New Roman" w:hAnsi="Times New Roman" w:cs="Times New Roman"/>
          <w:sz w:val="30"/>
          <w:szCs w:val="30"/>
        </w:rPr>
        <w:t>в отношении которого принято решение об отказе в возбуждении уголовного дела либо о прекращении проверки по заявлению или сообщению о преступлении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0417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(п.2 и п.4 ч.1 ст.174 УПК).</w:t>
      </w:r>
    </w:p>
    <w:p w:rsidR="0009309E" w:rsidRDefault="0009309E" w:rsidP="000930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 на ознакомление реализуется </w:t>
      </w:r>
      <w:r w:rsidRPr="0009309E">
        <w:rPr>
          <w:rFonts w:ascii="Times New Roman" w:hAnsi="Times New Roman" w:cs="Times New Roman"/>
          <w:sz w:val="30"/>
          <w:szCs w:val="30"/>
        </w:rPr>
        <w:t>в пределах срока давности привлечения к уголовной ответственности</w:t>
      </w:r>
      <w:r w:rsidR="00C50EAE">
        <w:rPr>
          <w:rFonts w:ascii="Times New Roman" w:hAnsi="Times New Roman" w:cs="Times New Roman"/>
          <w:sz w:val="30"/>
          <w:szCs w:val="30"/>
        </w:rPr>
        <w:t xml:space="preserve">, установленного </w:t>
      </w:r>
      <w:r w:rsidR="0070417C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="00C50EAE">
        <w:rPr>
          <w:rFonts w:ascii="Times New Roman" w:hAnsi="Times New Roman" w:cs="Times New Roman"/>
          <w:sz w:val="30"/>
          <w:szCs w:val="30"/>
        </w:rPr>
        <w:t>ст.83 Уголовного кодекса</w:t>
      </w:r>
      <w:r w:rsidRPr="0009309E">
        <w:rPr>
          <w:rFonts w:ascii="Times New Roman" w:hAnsi="Times New Roman" w:cs="Times New Roman"/>
          <w:sz w:val="30"/>
          <w:szCs w:val="30"/>
        </w:rPr>
        <w:t xml:space="preserve">, </w:t>
      </w:r>
      <w:r w:rsidR="0070417C">
        <w:rPr>
          <w:rFonts w:ascii="Times New Roman" w:hAnsi="Times New Roman" w:cs="Times New Roman"/>
          <w:sz w:val="30"/>
          <w:szCs w:val="30"/>
        </w:rPr>
        <w:t xml:space="preserve">а </w:t>
      </w:r>
      <w:r w:rsidRPr="0009309E">
        <w:rPr>
          <w:rFonts w:ascii="Times New Roman" w:hAnsi="Times New Roman" w:cs="Times New Roman"/>
          <w:sz w:val="30"/>
          <w:szCs w:val="30"/>
        </w:rPr>
        <w:t xml:space="preserve">по факту безвестного исчезновения лица - в течение </w:t>
      </w:r>
      <w:r w:rsidR="00C50EAE">
        <w:rPr>
          <w:rFonts w:ascii="Times New Roman" w:hAnsi="Times New Roman" w:cs="Times New Roman"/>
          <w:sz w:val="30"/>
          <w:szCs w:val="30"/>
        </w:rPr>
        <w:t>2</w:t>
      </w:r>
      <w:r w:rsidRPr="0009309E">
        <w:rPr>
          <w:rFonts w:ascii="Times New Roman" w:hAnsi="Times New Roman" w:cs="Times New Roman"/>
          <w:sz w:val="30"/>
          <w:szCs w:val="30"/>
        </w:rPr>
        <w:t xml:space="preserve"> лет с момента принятия решения, а в случае, если решение принято по основанию, предусмотренному </w:t>
      </w:r>
      <w:r w:rsidR="00C50EAE">
        <w:rPr>
          <w:rFonts w:ascii="Times New Roman" w:hAnsi="Times New Roman" w:cs="Times New Roman"/>
          <w:sz w:val="30"/>
          <w:szCs w:val="30"/>
        </w:rPr>
        <w:t>п.</w:t>
      </w:r>
      <w:r w:rsidRPr="0009309E">
        <w:rPr>
          <w:rFonts w:ascii="Times New Roman" w:hAnsi="Times New Roman" w:cs="Times New Roman"/>
          <w:sz w:val="30"/>
          <w:szCs w:val="30"/>
        </w:rPr>
        <w:t xml:space="preserve">3 </w:t>
      </w:r>
      <w:r w:rsidR="00C50EAE">
        <w:rPr>
          <w:rFonts w:ascii="Times New Roman" w:hAnsi="Times New Roman" w:cs="Times New Roman"/>
          <w:sz w:val="30"/>
          <w:szCs w:val="30"/>
        </w:rPr>
        <w:t>ч.</w:t>
      </w:r>
      <w:r w:rsidRPr="0009309E">
        <w:rPr>
          <w:rFonts w:ascii="Times New Roman" w:hAnsi="Times New Roman" w:cs="Times New Roman"/>
          <w:sz w:val="30"/>
          <w:szCs w:val="30"/>
        </w:rPr>
        <w:t xml:space="preserve">1 </w:t>
      </w:r>
      <w:r w:rsidR="00C50EAE">
        <w:rPr>
          <w:rFonts w:ascii="Times New Roman" w:hAnsi="Times New Roman" w:cs="Times New Roman"/>
          <w:sz w:val="30"/>
          <w:szCs w:val="30"/>
        </w:rPr>
        <w:t>ст.</w:t>
      </w:r>
      <w:r w:rsidRPr="0009309E">
        <w:rPr>
          <w:rFonts w:ascii="Times New Roman" w:hAnsi="Times New Roman" w:cs="Times New Roman"/>
          <w:sz w:val="30"/>
          <w:szCs w:val="30"/>
        </w:rPr>
        <w:t xml:space="preserve">29 </w:t>
      </w:r>
      <w:r w:rsidR="00C50EAE">
        <w:rPr>
          <w:rFonts w:ascii="Times New Roman" w:hAnsi="Times New Roman" w:cs="Times New Roman"/>
          <w:sz w:val="30"/>
          <w:szCs w:val="30"/>
        </w:rPr>
        <w:t xml:space="preserve">УПК, - в </w:t>
      </w:r>
      <w:r w:rsidRPr="0009309E">
        <w:rPr>
          <w:rFonts w:ascii="Times New Roman" w:hAnsi="Times New Roman" w:cs="Times New Roman"/>
          <w:sz w:val="30"/>
          <w:szCs w:val="30"/>
        </w:rPr>
        <w:t>месячный срок со дня принятия органом уголовного преследования соответствующего решения.</w:t>
      </w:r>
    </w:p>
    <w:p w:rsidR="00C50EAE" w:rsidRDefault="00C50EAE" w:rsidP="000930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 дознания по заявлению вышеназванных лиц </w:t>
      </w:r>
      <w:r w:rsidRPr="00C50EAE">
        <w:rPr>
          <w:rFonts w:ascii="Times New Roman" w:hAnsi="Times New Roman" w:cs="Times New Roman"/>
          <w:sz w:val="30"/>
          <w:szCs w:val="30"/>
        </w:rPr>
        <w:t>предъявляет им для ознакомления материалы проверки по заявлению или сообщению о преступлении в подшитом и пронумерованном виде, за исключением материалов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C2A4B" w:rsidRDefault="003C2A4B" w:rsidP="003C2A4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C2A4B">
        <w:rPr>
          <w:rFonts w:ascii="Times New Roman" w:hAnsi="Times New Roman" w:cs="Times New Roman"/>
          <w:sz w:val="30"/>
          <w:szCs w:val="30"/>
        </w:rPr>
        <w:t>относящихся</w:t>
      </w:r>
      <w:proofErr w:type="gramEnd"/>
      <w:r w:rsidRPr="003C2A4B">
        <w:rPr>
          <w:rFonts w:ascii="Times New Roman" w:hAnsi="Times New Roman" w:cs="Times New Roman"/>
          <w:sz w:val="30"/>
          <w:szCs w:val="30"/>
        </w:rPr>
        <w:t xml:space="preserve"> к другому заявлению или сообщению о преступлении, в случае соединения заявлений и сообщений о преступлении и материал</w:t>
      </w:r>
      <w:r>
        <w:rPr>
          <w:rFonts w:ascii="Times New Roman" w:hAnsi="Times New Roman" w:cs="Times New Roman"/>
          <w:sz w:val="30"/>
          <w:szCs w:val="30"/>
        </w:rPr>
        <w:t>ов проверки по ним и материалов;</w:t>
      </w:r>
    </w:p>
    <w:p w:rsidR="003C2A4B" w:rsidRDefault="003C2A4B" w:rsidP="003C2A4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C2A4B">
        <w:rPr>
          <w:rFonts w:ascii="Times New Roman" w:hAnsi="Times New Roman" w:cs="Times New Roman"/>
          <w:sz w:val="30"/>
          <w:szCs w:val="30"/>
        </w:rPr>
        <w:t>содержащих</w:t>
      </w:r>
      <w:proofErr w:type="gramEnd"/>
      <w:r w:rsidRPr="003C2A4B">
        <w:rPr>
          <w:rFonts w:ascii="Times New Roman" w:hAnsi="Times New Roman" w:cs="Times New Roman"/>
          <w:sz w:val="30"/>
          <w:szCs w:val="30"/>
        </w:rPr>
        <w:t xml:space="preserve"> сведения, составляющие государственные секреты или иную охраняемую законом тайну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C2A4B" w:rsidRDefault="003C2A4B" w:rsidP="003C2A4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2A4B">
        <w:rPr>
          <w:rFonts w:ascii="Times New Roman" w:hAnsi="Times New Roman" w:cs="Times New Roman"/>
          <w:sz w:val="30"/>
          <w:szCs w:val="30"/>
        </w:rPr>
        <w:t xml:space="preserve">Ознакомление с материалами проверки по заявлению или сообщению о преступлении осуществляется в органе уголовного преследования. По просьбе лица, осуществляющего ознакомление с </w:t>
      </w:r>
      <w:r w:rsidRPr="003C2A4B">
        <w:rPr>
          <w:rFonts w:ascii="Times New Roman" w:hAnsi="Times New Roman" w:cs="Times New Roman"/>
          <w:sz w:val="30"/>
          <w:szCs w:val="30"/>
        </w:rPr>
        <w:lastRenderedPageBreak/>
        <w:t>материалами проверки по заявлению или сообщению о преступлении, воспроизводятся фонограммы, демонстрируются видеозаписи, кинофильмы, слайды, если таковые имеются в материалах.</w:t>
      </w:r>
    </w:p>
    <w:p w:rsidR="003C2A4B" w:rsidRPr="00C50EAE" w:rsidRDefault="003C2A4B" w:rsidP="003C2A4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внимание, что фото- и видеозапись материалов проверки при ознакомлении с ними УПК не предусмотрена. </w:t>
      </w:r>
    </w:p>
    <w:p w:rsidR="0009309E" w:rsidRDefault="0009309E" w:rsidP="00E2066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2066A" w:rsidRPr="005161E8" w:rsidRDefault="0009309E" w:rsidP="00E2066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Помощник</w:t>
      </w:r>
      <w:r w:rsidR="00E2066A" w:rsidRPr="005161E8">
        <w:rPr>
          <w:rFonts w:ascii="Times New Roman" w:hAnsi="Times New Roman" w:cs="Times New Roman"/>
          <w:sz w:val="30"/>
          <w:szCs w:val="30"/>
        </w:rPr>
        <w:t xml:space="preserve"> прокурора </w:t>
      </w:r>
    </w:p>
    <w:p w:rsidR="00315C2F" w:rsidRPr="005161E8" w:rsidRDefault="005161E8" w:rsidP="00E2066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3C2A4B">
        <w:rPr>
          <w:rFonts w:ascii="Times New Roman" w:hAnsi="Times New Roman" w:cs="Times New Roman"/>
          <w:sz w:val="30"/>
          <w:szCs w:val="30"/>
        </w:rPr>
        <w:t>Д.А.Штрапов</w:t>
      </w:r>
      <w:proofErr w:type="spellEnd"/>
    </w:p>
    <w:p w:rsidR="00E2066A" w:rsidRPr="005161E8" w:rsidRDefault="00F519C9" w:rsidP="00E2066A">
      <w:pPr>
        <w:spacing w:before="12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</w:t>
      </w:r>
      <w:r w:rsidR="00E2066A" w:rsidRPr="005161E8">
        <w:rPr>
          <w:rFonts w:ascii="Times New Roman" w:hAnsi="Times New Roman" w:cs="Times New Roman"/>
          <w:sz w:val="30"/>
          <w:szCs w:val="30"/>
        </w:rPr>
        <w:t>ОВАНО</w:t>
      </w:r>
      <w:r w:rsidR="00E2066A" w:rsidRPr="005161E8">
        <w:rPr>
          <w:rFonts w:ascii="Times New Roman" w:hAnsi="Times New Roman" w:cs="Times New Roman"/>
          <w:sz w:val="30"/>
          <w:szCs w:val="30"/>
        </w:rPr>
        <w:br/>
        <w:t>Прокурор Минского района</w:t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r w:rsidR="00E2066A" w:rsidRPr="005161E8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E2066A" w:rsidRPr="005161E8">
        <w:rPr>
          <w:rFonts w:ascii="Times New Roman" w:hAnsi="Times New Roman" w:cs="Times New Roman"/>
          <w:sz w:val="30"/>
          <w:szCs w:val="30"/>
        </w:rPr>
        <w:t>А.Л.Рудишкин</w:t>
      </w:r>
      <w:proofErr w:type="spellEnd"/>
      <w:r w:rsidR="00E2066A" w:rsidRPr="005161E8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E2066A" w:rsidRPr="005161E8" w:rsidSect="0070417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DF" w:rsidRDefault="006B37DF" w:rsidP="00DB6E2B">
      <w:pPr>
        <w:spacing w:after="0" w:line="240" w:lineRule="auto"/>
      </w:pPr>
      <w:r>
        <w:separator/>
      </w:r>
    </w:p>
  </w:endnote>
  <w:endnote w:type="continuationSeparator" w:id="0">
    <w:p w:rsidR="006B37DF" w:rsidRDefault="006B37DF" w:rsidP="00DB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DF" w:rsidRDefault="006B37DF" w:rsidP="00DB6E2B">
      <w:pPr>
        <w:spacing w:after="0" w:line="240" w:lineRule="auto"/>
      </w:pPr>
      <w:r>
        <w:separator/>
      </w:r>
    </w:p>
  </w:footnote>
  <w:footnote w:type="continuationSeparator" w:id="0">
    <w:p w:rsidR="006B37DF" w:rsidRDefault="006B37DF" w:rsidP="00DB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A4715"/>
    <w:multiLevelType w:val="hybridMultilevel"/>
    <w:tmpl w:val="47BAF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C31642"/>
    <w:multiLevelType w:val="hybridMultilevel"/>
    <w:tmpl w:val="4D8EAAC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51"/>
    <w:rsid w:val="00086A9A"/>
    <w:rsid w:val="0009309E"/>
    <w:rsid w:val="000F4320"/>
    <w:rsid w:val="001166E8"/>
    <w:rsid w:val="00116CD0"/>
    <w:rsid w:val="001B0F0D"/>
    <w:rsid w:val="0024739A"/>
    <w:rsid w:val="00273A6D"/>
    <w:rsid w:val="00315C2F"/>
    <w:rsid w:val="003361F8"/>
    <w:rsid w:val="003C2A4B"/>
    <w:rsid w:val="003F541A"/>
    <w:rsid w:val="00407CB7"/>
    <w:rsid w:val="0049651A"/>
    <w:rsid w:val="004A241E"/>
    <w:rsid w:val="004B23B4"/>
    <w:rsid w:val="004B3C96"/>
    <w:rsid w:val="004C4EA8"/>
    <w:rsid w:val="005161E8"/>
    <w:rsid w:val="00541AA5"/>
    <w:rsid w:val="00547D7B"/>
    <w:rsid w:val="00680BCC"/>
    <w:rsid w:val="006B37DF"/>
    <w:rsid w:val="0070417C"/>
    <w:rsid w:val="00742F12"/>
    <w:rsid w:val="00790456"/>
    <w:rsid w:val="007F2EFE"/>
    <w:rsid w:val="00854918"/>
    <w:rsid w:val="00862E51"/>
    <w:rsid w:val="00884B35"/>
    <w:rsid w:val="008866A2"/>
    <w:rsid w:val="00892A09"/>
    <w:rsid w:val="00896A12"/>
    <w:rsid w:val="00913F89"/>
    <w:rsid w:val="00926799"/>
    <w:rsid w:val="009340C7"/>
    <w:rsid w:val="00974996"/>
    <w:rsid w:val="009D24D4"/>
    <w:rsid w:val="00A46C3F"/>
    <w:rsid w:val="00A87647"/>
    <w:rsid w:val="00AA4051"/>
    <w:rsid w:val="00AB22A6"/>
    <w:rsid w:val="00AC0580"/>
    <w:rsid w:val="00B4025B"/>
    <w:rsid w:val="00C001E5"/>
    <w:rsid w:val="00C50EAE"/>
    <w:rsid w:val="00D079A6"/>
    <w:rsid w:val="00D34F57"/>
    <w:rsid w:val="00D74547"/>
    <w:rsid w:val="00DB6E2B"/>
    <w:rsid w:val="00DF21FE"/>
    <w:rsid w:val="00E2066A"/>
    <w:rsid w:val="00E77421"/>
    <w:rsid w:val="00E93A07"/>
    <w:rsid w:val="00F23D4D"/>
    <w:rsid w:val="00F30C84"/>
    <w:rsid w:val="00F519C9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CDB61-AAF7-42CB-B763-8513533A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A6"/>
    <w:pPr>
      <w:ind w:left="720"/>
      <w:contextualSpacing/>
    </w:pPr>
  </w:style>
  <w:style w:type="paragraph" w:customStyle="1" w:styleId="newncpi">
    <w:name w:val="newncpi"/>
    <w:basedOn w:val="a"/>
    <w:rsid w:val="00AB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E2B"/>
  </w:style>
  <w:style w:type="paragraph" w:styleId="a8">
    <w:name w:val="footer"/>
    <w:basedOn w:val="a"/>
    <w:link w:val="a9"/>
    <w:uiPriority w:val="99"/>
    <w:unhideWhenUsed/>
    <w:rsid w:val="00DB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80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9043108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27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85B3-DC60-4BD7-904C-7A3A4AC8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Штрапов Даниил Александрович</cp:lastModifiedBy>
  <cp:revision>5</cp:revision>
  <cp:lastPrinted>2025-03-24T04:51:00Z</cp:lastPrinted>
  <dcterms:created xsi:type="dcterms:W3CDTF">2025-03-21T14:34:00Z</dcterms:created>
  <dcterms:modified xsi:type="dcterms:W3CDTF">2025-03-24T04:52:00Z</dcterms:modified>
</cp:coreProperties>
</file>