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CF" w:rsidRPr="00156BF3" w:rsidRDefault="00156BF3" w:rsidP="006A57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6BF3">
        <w:rPr>
          <w:rFonts w:ascii="Times New Roman" w:hAnsi="Times New Roman" w:cs="Times New Roman"/>
          <w:b/>
          <w:sz w:val="30"/>
          <w:szCs w:val="30"/>
        </w:rPr>
        <w:t xml:space="preserve">Нарушение правил дорожного движения </w:t>
      </w:r>
      <w:r w:rsidR="000D20DD">
        <w:rPr>
          <w:rFonts w:ascii="Times New Roman" w:hAnsi="Times New Roman" w:cs="Times New Roman"/>
          <w:b/>
          <w:sz w:val="30"/>
          <w:szCs w:val="30"/>
        </w:rPr>
        <w:t>повлекло</w:t>
      </w:r>
      <w:r w:rsidRPr="00156BF3">
        <w:rPr>
          <w:rFonts w:ascii="Times New Roman" w:hAnsi="Times New Roman" w:cs="Times New Roman"/>
          <w:b/>
          <w:sz w:val="30"/>
          <w:szCs w:val="30"/>
        </w:rPr>
        <w:t xml:space="preserve"> тяжкие последствия</w:t>
      </w:r>
    </w:p>
    <w:p w:rsidR="00156BF3" w:rsidRDefault="006A5785" w:rsidP="006A57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56BF3">
        <w:rPr>
          <w:rFonts w:ascii="Times New Roman" w:hAnsi="Times New Roman" w:cs="Times New Roman"/>
          <w:sz w:val="30"/>
          <w:szCs w:val="30"/>
        </w:rPr>
        <w:t xml:space="preserve">омощником прокурора Минского района поддержано государственное обвинение по </w:t>
      </w:r>
      <w:r>
        <w:rPr>
          <w:rFonts w:ascii="Times New Roman" w:hAnsi="Times New Roman" w:cs="Times New Roman"/>
          <w:sz w:val="30"/>
          <w:szCs w:val="30"/>
        </w:rPr>
        <w:t xml:space="preserve">уголовному </w:t>
      </w:r>
      <w:r w:rsidR="00156BF3">
        <w:rPr>
          <w:rFonts w:ascii="Times New Roman" w:hAnsi="Times New Roman" w:cs="Times New Roman"/>
          <w:sz w:val="30"/>
          <w:szCs w:val="30"/>
        </w:rPr>
        <w:t>делу в отношении У., совершившего преступление, предусмотренное ч.2 ст.317 УК Республики Беларусь.</w:t>
      </w:r>
    </w:p>
    <w:p w:rsidR="00156BF3" w:rsidRDefault="006A5785" w:rsidP="006A57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1663E2">
        <w:rPr>
          <w:rFonts w:ascii="Times New Roman" w:hAnsi="Times New Roman" w:cs="Times New Roman"/>
          <w:sz w:val="30"/>
          <w:szCs w:val="30"/>
        </w:rPr>
        <w:t>У., являясь инструктором по вождению в ООО «</w:t>
      </w:r>
      <w:proofErr w:type="spellStart"/>
      <w:r w:rsidR="001663E2">
        <w:rPr>
          <w:rFonts w:ascii="Times New Roman" w:hAnsi="Times New Roman" w:cs="Times New Roman"/>
          <w:sz w:val="30"/>
          <w:szCs w:val="30"/>
        </w:rPr>
        <w:t>МотоАрт</w:t>
      </w:r>
      <w:proofErr w:type="spellEnd"/>
      <w:r w:rsidR="001663E2">
        <w:rPr>
          <w:rFonts w:ascii="Times New Roman" w:hAnsi="Times New Roman" w:cs="Times New Roman"/>
          <w:sz w:val="30"/>
          <w:szCs w:val="30"/>
        </w:rPr>
        <w:t xml:space="preserve"> Бай»</w:t>
      </w:r>
      <w:r w:rsidR="0096540E">
        <w:rPr>
          <w:rFonts w:ascii="Times New Roman" w:hAnsi="Times New Roman" w:cs="Times New Roman"/>
          <w:sz w:val="30"/>
          <w:szCs w:val="30"/>
        </w:rPr>
        <w:t xml:space="preserve">, управляя мотоциклом, двигался по автомобильной дороге М-2 «Минск-Национальный аэропорт «Минск» </w:t>
      </w:r>
      <w:r>
        <w:rPr>
          <w:rFonts w:ascii="Times New Roman" w:hAnsi="Times New Roman" w:cs="Times New Roman"/>
          <w:sz w:val="30"/>
          <w:szCs w:val="30"/>
        </w:rPr>
        <w:t xml:space="preserve">со скоростью не менее 116,5 км/ч </w:t>
      </w:r>
      <w:r w:rsidR="0096540E">
        <w:rPr>
          <w:rFonts w:ascii="Times New Roman" w:hAnsi="Times New Roman" w:cs="Times New Roman"/>
          <w:sz w:val="30"/>
          <w:szCs w:val="30"/>
        </w:rPr>
        <w:t>в зоне действия дорожного знака, запрещающего движение со скоростью, превышающей 90 км/ч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6540E">
        <w:rPr>
          <w:rFonts w:ascii="Times New Roman" w:hAnsi="Times New Roman" w:cs="Times New Roman"/>
          <w:sz w:val="30"/>
          <w:szCs w:val="30"/>
        </w:rPr>
        <w:t xml:space="preserve">Он же, двигаясь в потоке транспортных средств, не выбрал безопасную дистанцию во время движения, вследствие чего при замедлении скорости движения всего потока вынужден был перестроиться в полосу разгона-торможения, в которой в попутном направлении двигался велосипедист. У. не принял меры к снижению скорости движения, попытался объехать велосипедиста с правой стороны, однако данные действия у него выполнить не получилось, в результате чего произошло столкновение мотоцикла с велосипедом. </w:t>
      </w:r>
      <w:r>
        <w:rPr>
          <w:rFonts w:ascii="Times New Roman" w:hAnsi="Times New Roman" w:cs="Times New Roman"/>
          <w:sz w:val="30"/>
          <w:szCs w:val="30"/>
        </w:rPr>
        <w:t>В результате данного столкновения потерпевшему причинены закрытая травма брюшной полости, множественные разрывы печени, множественные закрытые переломы и ушибы, которые относятся к категории тяжких телесных повреждений.</w:t>
      </w:r>
    </w:p>
    <w:p w:rsidR="006A5785" w:rsidRDefault="006A5785" w:rsidP="006A57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заседания обвиняемый вину в совершенном преступлении фактически не признал и показал, что двигался со скоростью 90-95 км/ч, что опровергается заключением эксперта. </w:t>
      </w:r>
    </w:p>
    <w:p w:rsidR="006A5785" w:rsidRDefault="006A5785" w:rsidP="006A57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Показания У. опровергнуты показаниями свидетеля, заключениями экспертов, вещественными доказательствами и иными материалами уголовного дела, детально исследованными в ходе судебного заседания. </w:t>
      </w:r>
    </w:p>
    <w:p w:rsidR="006A5785" w:rsidRDefault="006A5785" w:rsidP="006A57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У. признан виновным в нарушении правил дорожного движения лицом, управляющим транспортным средством, повлекшем по неосторожности причинение тяжкого телесного повреждения, то есть в совершении преступления, предусмотренного ч.2 ст.317 УК Республики Беларусь, на основании которой ему назначено наказание в виде ограничения свободы на срок 3 года без направления в исправительное учреждение открытого типа с лишением права заниматься деятельностью, связанной с управлением транспортными средствами, сроком на 5 лет.</w:t>
      </w:r>
    </w:p>
    <w:p w:rsidR="006A5785" w:rsidRDefault="006A5785" w:rsidP="000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20DD" w:rsidRPr="00156BF3" w:rsidRDefault="007B319A" w:rsidP="000D20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А.Л.Рудишкин</w:t>
      </w:r>
      <w:bookmarkStart w:id="0" w:name="_GoBack"/>
      <w:bookmarkEnd w:id="0"/>
    </w:p>
    <w:sectPr w:rsidR="000D20DD" w:rsidRPr="00156BF3" w:rsidSect="000D20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F3"/>
    <w:rsid w:val="000D20DD"/>
    <w:rsid w:val="00156BF3"/>
    <w:rsid w:val="001663E2"/>
    <w:rsid w:val="00524361"/>
    <w:rsid w:val="006A5785"/>
    <w:rsid w:val="006E247E"/>
    <w:rsid w:val="007B319A"/>
    <w:rsid w:val="009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ABEE-7049-4C1D-9767-CEB92CD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Аношко Мария Андреевна</dc:creator>
  <cp:keywords/>
  <dc:description/>
  <cp:lastModifiedBy>Вяжевич-Демиденко Татьяна Васильевна</cp:lastModifiedBy>
  <cp:revision>2</cp:revision>
  <cp:lastPrinted>2025-02-21T11:35:00Z</cp:lastPrinted>
  <dcterms:created xsi:type="dcterms:W3CDTF">2025-02-21T09:55:00Z</dcterms:created>
  <dcterms:modified xsi:type="dcterms:W3CDTF">2025-04-01T06:24:00Z</dcterms:modified>
</cp:coreProperties>
</file>