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F" w:rsidRDefault="00F9700F" w:rsidP="00167FA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65A64">
        <w:rPr>
          <w:rFonts w:ascii="Times New Roman" w:hAnsi="Times New Roman" w:cs="Times New Roman"/>
          <w:sz w:val="30"/>
          <w:szCs w:val="30"/>
        </w:rPr>
        <w:t>Алкоголь – одна из причин совершенного преступления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700F" w:rsidRDefault="00F9700F" w:rsidP="00F9700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700F" w:rsidRDefault="00DA22A3" w:rsidP="00F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рассмотрение в суд направлено уголовное дело в отношении </w:t>
      </w:r>
      <w:r w:rsidR="00167FA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4</w:t>
      </w:r>
      <w:r w:rsidR="00765A64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-летнего ранее неоднократного судимого гражданина </w:t>
      </w:r>
      <w:proofErr w:type="spellStart"/>
      <w:r w:rsidR="00765A64"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 w:rsidR="00167FA2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>, которого обвиняют в совершении умышленного причинения тяжкого телесного повреждения, то есть повреждения опасного для жизни, совершенного повторно, то есть в совершении преступления, предусмотренного ч.3 ст.147 УК Республики Беларусь</w:t>
      </w:r>
      <w:r w:rsidR="00765A64">
        <w:rPr>
          <w:rFonts w:ascii="Times New Roman" w:hAnsi="Times New Roman" w:cs="Times New Roman"/>
          <w:sz w:val="30"/>
          <w:szCs w:val="30"/>
        </w:rPr>
        <w:t>, а также умышленного причинения менее тяжкого повреждения, то есть повреждения не опасного для жизни и не повлекшего последствий, предусмотренных ст.147 УК, но вызвавшего длительное расстройство здоровья на срок до четырёх месяцев, совершенное способом, носящим характер истязания, то есть преступление, предусмотренное ч.2 ст.149 УК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65A64" w:rsidRPr="00220C42" w:rsidRDefault="00167FA2" w:rsidP="00F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20C42">
        <w:rPr>
          <w:rFonts w:ascii="Times New Roman" w:hAnsi="Times New Roman" w:cs="Times New Roman"/>
          <w:sz w:val="30"/>
          <w:szCs w:val="30"/>
        </w:rPr>
        <w:t>Так, о</w:t>
      </w:r>
      <w:r w:rsidR="00DA22A3" w:rsidRPr="00220C42">
        <w:rPr>
          <w:rFonts w:ascii="Times New Roman" w:hAnsi="Times New Roman" w:cs="Times New Roman"/>
          <w:sz w:val="30"/>
          <w:szCs w:val="30"/>
        </w:rPr>
        <w:t>бвиняемый</w:t>
      </w:r>
      <w:r w:rsidR="00765A64" w:rsidRPr="00220C42">
        <w:rPr>
          <w:rFonts w:ascii="Times New Roman" w:hAnsi="Times New Roman" w:cs="Times New Roman"/>
          <w:sz w:val="30"/>
          <w:szCs w:val="30"/>
        </w:rPr>
        <w:t xml:space="preserve">, находясь в состоянии алкогольного опьянения в </w:t>
      </w:r>
      <w:proofErr w:type="spellStart"/>
      <w:r w:rsidR="00765A64" w:rsidRPr="00220C42">
        <w:rPr>
          <w:rFonts w:ascii="Times New Roman" w:hAnsi="Times New Roman" w:cs="Times New Roman"/>
          <w:sz w:val="30"/>
          <w:szCs w:val="30"/>
        </w:rPr>
        <w:t>аг.Сёмково</w:t>
      </w:r>
      <w:proofErr w:type="spellEnd"/>
      <w:r w:rsidR="00765A64" w:rsidRPr="00220C42">
        <w:rPr>
          <w:rFonts w:ascii="Times New Roman" w:hAnsi="Times New Roman" w:cs="Times New Roman"/>
          <w:sz w:val="30"/>
          <w:szCs w:val="30"/>
        </w:rPr>
        <w:t xml:space="preserve"> Минского района </w:t>
      </w:r>
      <w:r w:rsidR="00220C42" w:rsidRPr="00220C42">
        <w:rPr>
          <w:rFonts w:ascii="Times New Roman" w:hAnsi="Times New Roman" w:cs="Times New Roman"/>
          <w:sz w:val="30"/>
          <w:szCs w:val="30"/>
        </w:rPr>
        <w:t xml:space="preserve">в компании двоих знакомых, </w:t>
      </w:r>
      <w:r w:rsidR="00765A64" w:rsidRPr="00220C42">
        <w:rPr>
          <w:rFonts w:ascii="Times New Roman" w:hAnsi="Times New Roman" w:cs="Times New Roman"/>
          <w:sz w:val="30"/>
          <w:szCs w:val="30"/>
        </w:rPr>
        <w:t>в ходе конфликта на почве внезапно возникших личны</w:t>
      </w:r>
      <w:r w:rsidR="00220C42" w:rsidRPr="00220C42">
        <w:rPr>
          <w:rFonts w:ascii="Times New Roman" w:hAnsi="Times New Roman" w:cs="Times New Roman"/>
          <w:sz w:val="30"/>
          <w:szCs w:val="30"/>
        </w:rPr>
        <w:t xml:space="preserve">х неприязненных отношений наносил обоим </w:t>
      </w:r>
      <w:r w:rsidR="00765A64" w:rsidRPr="00220C42">
        <w:rPr>
          <w:rFonts w:ascii="Times New Roman" w:hAnsi="Times New Roman" w:cs="Times New Roman"/>
          <w:sz w:val="30"/>
          <w:szCs w:val="30"/>
        </w:rPr>
        <w:t xml:space="preserve">удары руками, ногами, а также лопатой по голове и туловищу, от </w:t>
      </w:r>
      <w:r w:rsidR="00220C42" w:rsidRPr="00220C42">
        <w:rPr>
          <w:rFonts w:ascii="Times New Roman" w:hAnsi="Times New Roman" w:cs="Times New Roman"/>
          <w:sz w:val="30"/>
          <w:szCs w:val="30"/>
        </w:rPr>
        <w:t>полученных повреждений,</w:t>
      </w:r>
      <w:r w:rsidR="00765A64" w:rsidRPr="00220C42">
        <w:rPr>
          <w:rFonts w:ascii="Times New Roman" w:hAnsi="Times New Roman" w:cs="Times New Roman"/>
          <w:sz w:val="30"/>
          <w:szCs w:val="30"/>
        </w:rPr>
        <w:t xml:space="preserve"> </w:t>
      </w:r>
      <w:r w:rsidR="00220C42" w:rsidRPr="00220C42">
        <w:rPr>
          <w:rFonts w:ascii="Times New Roman" w:hAnsi="Times New Roman" w:cs="Times New Roman"/>
          <w:sz w:val="30"/>
          <w:szCs w:val="30"/>
        </w:rPr>
        <w:t xml:space="preserve">один из </w:t>
      </w:r>
      <w:r w:rsidR="00765A64" w:rsidRPr="00220C42">
        <w:rPr>
          <w:rFonts w:ascii="Times New Roman" w:hAnsi="Times New Roman" w:cs="Times New Roman"/>
          <w:sz w:val="30"/>
          <w:szCs w:val="30"/>
        </w:rPr>
        <w:t>которы</w:t>
      </w:r>
      <w:r w:rsidR="00220C42" w:rsidRPr="00220C42">
        <w:rPr>
          <w:rFonts w:ascii="Times New Roman" w:hAnsi="Times New Roman" w:cs="Times New Roman"/>
          <w:sz w:val="30"/>
          <w:szCs w:val="30"/>
        </w:rPr>
        <w:t>х</w:t>
      </w:r>
      <w:r w:rsidR="00765A64" w:rsidRPr="00220C42">
        <w:rPr>
          <w:rFonts w:ascii="Times New Roman" w:hAnsi="Times New Roman" w:cs="Times New Roman"/>
          <w:sz w:val="30"/>
          <w:szCs w:val="30"/>
        </w:rPr>
        <w:t xml:space="preserve"> скончался через несколько дней в учреждении здравоохранения</w:t>
      </w:r>
      <w:r w:rsidR="00220C42" w:rsidRPr="00220C42">
        <w:rPr>
          <w:rFonts w:ascii="Times New Roman" w:hAnsi="Times New Roman" w:cs="Times New Roman"/>
          <w:sz w:val="30"/>
          <w:szCs w:val="30"/>
        </w:rPr>
        <w:t>, а второй получил менее тяжкие телесные повреждения по признаку длительного расстройства здоровья на срок не более 4-х месяцев.</w:t>
      </w:r>
    </w:p>
    <w:p w:rsidR="00DA22A3" w:rsidRDefault="00DA22A3" w:rsidP="00F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Обвиняемый нигде не работает, ранее привлекался к уголовной ответственности</w:t>
      </w:r>
      <w:r w:rsidR="00167FA2">
        <w:rPr>
          <w:rFonts w:ascii="Times New Roman" w:hAnsi="Times New Roman" w:cs="Times New Roman"/>
          <w:sz w:val="30"/>
          <w:szCs w:val="30"/>
        </w:rPr>
        <w:t>, в том числе за аналогичное преступление в 20</w:t>
      </w:r>
      <w:r w:rsidR="00765A64">
        <w:rPr>
          <w:rFonts w:ascii="Times New Roman" w:hAnsi="Times New Roman" w:cs="Times New Roman"/>
          <w:sz w:val="30"/>
          <w:szCs w:val="30"/>
        </w:rPr>
        <w:t>22</w:t>
      </w:r>
      <w:r w:rsidR="00167FA2">
        <w:rPr>
          <w:rFonts w:ascii="Times New Roman" w:hAnsi="Times New Roman" w:cs="Times New Roman"/>
          <w:sz w:val="30"/>
          <w:szCs w:val="30"/>
        </w:rPr>
        <w:t xml:space="preserve"> году.</w:t>
      </w:r>
    </w:p>
    <w:p w:rsidR="00D166E9" w:rsidRPr="00D166E9" w:rsidRDefault="00D166E9" w:rsidP="00D16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66E9">
        <w:rPr>
          <w:rFonts w:ascii="Times New Roman" w:hAnsi="Times New Roman" w:cs="Times New Roman"/>
          <w:sz w:val="30"/>
          <w:szCs w:val="30"/>
        </w:rPr>
        <w:t>Уголовное дело находилось в производстве Минского районного отдела Следственного комитета Республики Беларусь.</w:t>
      </w:r>
    </w:p>
    <w:p w:rsidR="00D166E9" w:rsidRPr="00D166E9" w:rsidRDefault="00D166E9" w:rsidP="00D16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66E9">
        <w:rPr>
          <w:rFonts w:ascii="Times New Roman" w:hAnsi="Times New Roman" w:cs="Times New Roman"/>
          <w:sz w:val="30"/>
          <w:szCs w:val="30"/>
        </w:rPr>
        <w:t>При изучении материалов дела в прокуратуре пришли к выводу об обоснованности обвинения, достаточности собранных доказательств, полном и объективном исследовании обстоятельств преступления. Согласились с квалификацией содеянного по ч.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D166E9">
        <w:rPr>
          <w:rFonts w:ascii="Times New Roman" w:hAnsi="Times New Roman" w:cs="Times New Roman"/>
          <w:sz w:val="30"/>
          <w:szCs w:val="30"/>
        </w:rPr>
        <w:t xml:space="preserve"> ст.</w:t>
      </w:r>
      <w:r>
        <w:rPr>
          <w:rFonts w:ascii="Times New Roman" w:hAnsi="Times New Roman" w:cs="Times New Roman"/>
          <w:sz w:val="30"/>
          <w:szCs w:val="30"/>
        </w:rPr>
        <w:t>147</w:t>
      </w:r>
      <w:r w:rsidRPr="00D166E9">
        <w:rPr>
          <w:rFonts w:ascii="Times New Roman" w:hAnsi="Times New Roman" w:cs="Times New Roman"/>
          <w:sz w:val="30"/>
          <w:szCs w:val="30"/>
        </w:rPr>
        <w:t xml:space="preserve"> УК Республики Беларусь</w:t>
      </w:r>
      <w:r w:rsidR="00765A64">
        <w:rPr>
          <w:rFonts w:ascii="Times New Roman" w:hAnsi="Times New Roman" w:cs="Times New Roman"/>
          <w:sz w:val="30"/>
          <w:szCs w:val="30"/>
        </w:rPr>
        <w:t xml:space="preserve"> и ч.2 ст.149 УК Республики Беларусь</w:t>
      </w:r>
      <w:r w:rsidRPr="00D166E9">
        <w:rPr>
          <w:rFonts w:ascii="Times New Roman" w:hAnsi="Times New Roman" w:cs="Times New Roman"/>
          <w:sz w:val="30"/>
          <w:szCs w:val="30"/>
        </w:rPr>
        <w:t>.</w:t>
      </w:r>
    </w:p>
    <w:p w:rsidR="00D166E9" w:rsidRPr="00D166E9" w:rsidRDefault="00D166E9" w:rsidP="00D16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04E8D">
        <w:rPr>
          <w:rFonts w:ascii="Times New Roman" w:hAnsi="Times New Roman" w:cs="Times New Roman"/>
          <w:sz w:val="30"/>
          <w:szCs w:val="30"/>
        </w:rPr>
        <w:t>Избранную ранее к обвиняемому меру пресечения – заключение под стражу – прокурор оставил без изменения.</w:t>
      </w:r>
    </w:p>
    <w:p w:rsidR="00DA22A3" w:rsidRDefault="00D166E9" w:rsidP="00D16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66E9">
        <w:rPr>
          <w:rFonts w:ascii="Times New Roman" w:hAnsi="Times New Roman" w:cs="Times New Roman"/>
          <w:sz w:val="30"/>
          <w:szCs w:val="30"/>
        </w:rPr>
        <w:t>Согласно санкции ч.</w:t>
      </w:r>
      <w:r>
        <w:rPr>
          <w:rFonts w:ascii="Times New Roman" w:hAnsi="Times New Roman" w:cs="Times New Roman"/>
          <w:sz w:val="30"/>
          <w:szCs w:val="30"/>
        </w:rPr>
        <w:t>3 ст.147</w:t>
      </w:r>
      <w:r w:rsidRPr="00D166E9">
        <w:rPr>
          <w:rFonts w:ascii="Times New Roman" w:hAnsi="Times New Roman" w:cs="Times New Roman"/>
          <w:sz w:val="30"/>
          <w:szCs w:val="30"/>
        </w:rPr>
        <w:t xml:space="preserve"> УК Республики Беларусь предусмотрено наказание в виде лишение свободы на срок </w:t>
      </w:r>
      <w:r>
        <w:rPr>
          <w:rFonts w:ascii="Times New Roman" w:hAnsi="Times New Roman" w:cs="Times New Roman"/>
          <w:sz w:val="30"/>
          <w:szCs w:val="30"/>
        </w:rPr>
        <w:t xml:space="preserve">от пяти </w:t>
      </w:r>
      <w:r w:rsidRPr="00D166E9">
        <w:rPr>
          <w:rFonts w:ascii="Times New Roman" w:hAnsi="Times New Roman" w:cs="Times New Roman"/>
          <w:sz w:val="30"/>
          <w:szCs w:val="30"/>
        </w:rPr>
        <w:t xml:space="preserve">до </w:t>
      </w:r>
      <w:r>
        <w:rPr>
          <w:rFonts w:ascii="Times New Roman" w:hAnsi="Times New Roman" w:cs="Times New Roman"/>
          <w:sz w:val="30"/>
          <w:szCs w:val="30"/>
        </w:rPr>
        <w:t xml:space="preserve">пятнадцати </w:t>
      </w:r>
      <w:r w:rsidRPr="00D166E9">
        <w:rPr>
          <w:rFonts w:ascii="Times New Roman" w:hAnsi="Times New Roman" w:cs="Times New Roman"/>
          <w:sz w:val="30"/>
          <w:szCs w:val="30"/>
        </w:rPr>
        <w:t>лет</w:t>
      </w:r>
      <w:r w:rsidR="00765A64">
        <w:rPr>
          <w:rFonts w:ascii="Times New Roman" w:hAnsi="Times New Roman" w:cs="Times New Roman"/>
          <w:sz w:val="30"/>
          <w:szCs w:val="30"/>
        </w:rPr>
        <w:t xml:space="preserve">, </w:t>
      </w:r>
      <w:r w:rsidR="00220C42">
        <w:rPr>
          <w:rFonts w:ascii="Times New Roman" w:hAnsi="Times New Roman" w:cs="Times New Roman"/>
          <w:sz w:val="30"/>
          <w:szCs w:val="30"/>
        </w:rPr>
        <w:t xml:space="preserve">по </w:t>
      </w:r>
      <w:r w:rsidR="00765A64">
        <w:rPr>
          <w:rFonts w:ascii="Times New Roman" w:hAnsi="Times New Roman" w:cs="Times New Roman"/>
          <w:sz w:val="30"/>
          <w:szCs w:val="30"/>
        </w:rPr>
        <w:t>ч.2 ст.149 УК Республики Беларусь – лишение свободы от одного до пять лет</w:t>
      </w:r>
      <w:r w:rsidRPr="00D166E9">
        <w:rPr>
          <w:rFonts w:ascii="Times New Roman" w:hAnsi="Times New Roman" w:cs="Times New Roman"/>
          <w:sz w:val="30"/>
          <w:szCs w:val="30"/>
        </w:rPr>
        <w:t>.</w:t>
      </w:r>
    </w:p>
    <w:p w:rsidR="00D166E9" w:rsidRDefault="00D166E9" w:rsidP="00D16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9700F" w:rsidRDefault="00E04E8D" w:rsidP="00F9700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</w:t>
      </w:r>
      <w:r w:rsidR="00F9700F">
        <w:rPr>
          <w:rFonts w:ascii="Times New Roman" w:hAnsi="Times New Roman"/>
          <w:sz w:val="30"/>
          <w:szCs w:val="30"/>
        </w:rPr>
        <w:t xml:space="preserve"> прокурора</w:t>
      </w:r>
    </w:p>
    <w:p w:rsidR="00F9700F" w:rsidRDefault="00F9700F" w:rsidP="00F9700F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Минского района</w:t>
      </w:r>
    </w:p>
    <w:p w:rsidR="00F9700F" w:rsidRDefault="00E04E8D" w:rsidP="00F9700F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советник</w:t>
      </w:r>
      <w:proofErr w:type="gramEnd"/>
      <w:r>
        <w:rPr>
          <w:rFonts w:ascii="Times New Roman" w:hAnsi="Times New Roman"/>
          <w:sz w:val="30"/>
          <w:szCs w:val="30"/>
        </w:rPr>
        <w:t xml:space="preserve"> юстиции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И.О.Слука</w:t>
      </w:r>
      <w:proofErr w:type="spellEnd"/>
    </w:p>
    <w:p w:rsidR="00F9700F" w:rsidRDefault="00F9700F" w:rsidP="00F9700F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СОГЛАСОВАНО</w:t>
      </w:r>
    </w:p>
    <w:p w:rsidR="00F9700F" w:rsidRDefault="00F9700F" w:rsidP="00F9700F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Прокурор Минского района</w:t>
      </w:r>
    </w:p>
    <w:p w:rsidR="00F9700F" w:rsidRDefault="00F9700F" w:rsidP="00F9700F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старший</w:t>
      </w:r>
      <w:proofErr w:type="gramEnd"/>
      <w:r>
        <w:rPr>
          <w:rFonts w:ascii="Times New Roman" w:hAnsi="Times New Roman"/>
          <w:sz w:val="30"/>
          <w:szCs w:val="30"/>
        </w:rPr>
        <w:t xml:space="preserve"> советник юстиции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А.Л.Рудишкин</w:t>
      </w:r>
      <w:proofErr w:type="spellEnd"/>
    </w:p>
    <w:sectPr w:rsidR="00F9700F" w:rsidSect="00E04E8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8"/>
    <w:rsid w:val="00167FA2"/>
    <w:rsid w:val="00220C42"/>
    <w:rsid w:val="00410678"/>
    <w:rsid w:val="004701EA"/>
    <w:rsid w:val="00765A64"/>
    <w:rsid w:val="00D166E9"/>
    <w:rsid w:val="00DA22A3"/>
    <w:rsid w:val="00E04E8D"/>
    <w:rsid w:val="00F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17FD-A5B1-4E48-9C3D-BFC4002F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Анастасия Вадимовна</dc:creator>
  <cp:keywords/>
  <dc:description/>
  <cp:lastModifiedBy>Моисеева Анастасия Вадимовна</cp:lastModifiedBy>
  <cp:revision>8</cp:revision>
  <cp:lastPrinted>2025-03-24T11:00:00Z</cp:lastPrinted>
  <dcterms:created xsi:type="dcterms:W3CDTF">2024-11-10T09:16:00Z</dcterms:created>
  <dcterms:modified xsi:type="dcterms:W3CDTF">2025-03-24T11:00:00Z</dcterms:modified>
</cp:coreProperties>
</file>